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1C4CE1" w14:textId="4474DF34" w:rsidR="00D034B3" w:rsidRPr="00D034B3" w:rsidRDefault="00D034B3" w:rsidP="00D034B3">
      <w:pPr>
        <w:spacing w:after="0" w:line="240" w:lineRule="auto"/>
        <w:jc w:val="center"/>
        <w:rPr>
          <w:rFonts w:ascii="Calibri" w:eastAsia="Times New Roman" w:hAnsi="Calibri" w:cs="Calibri"/>
          <w:b/>
          <w:bCs/>
          <w:color w:val="153D63" w:themeColor="text2" w:themeTint="E6"/>
          <w:kern w:val="0"/>
          <w:sz w:val="40"/>
          <w:szCs w:val="40"/>
          <w:lang w:eastAsia="el-GR"/>
          <w14:ligatures w14:val="none"/>
        </w:rPr>
      </w:pPr>
      <w:r w:rsidRPr="00D034B3">
        <w:rPr>
          <w:rFonts w:ascii="Calibri" w:eastAsia="Times New Roman" w:hAnsi="Calibri" w:cs="Calibri"/>
          <w:b/>
          <w:bCs/>
          <w:color w:val="153D63" w:themeColor="text2" w:themeTint="E6"/>
          <w:kern w:val="0"/>
          <w:sz w:val="40"/>
          <w:szCs w:val="40"/>
          <w:lang w:eastAsia="el-GR"/>
          <w14:ligatures w14:val="none"/>
        </w:rPr>
        <w:drawing>
          <wp:inline distT="0" distB="0" distL="0" distR="0" wp14:anchorId="2C357027" wp14:editId="262AECDE">
            <wp:extent cx="5274310" cy="7455535"/>
            <wp:effectExtent l="0" t="0" r="2540" b="0"/>
            <wp:docPr id="34479464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74310" cy="7455535"/>
                    </a:xfrm>
                    <a:prstGeom prst="rect">
                      <a:avLst/>
                    </a:prstGeom>
                    <a:noFill/>
                    <a:ln>
                      <a:noFill/>
                    </a:ln>
                  </pic:spPr>
                </pic:pic>
              </a:graphicData>
            </a:graphic>
          </wp:inline>
        </w:drawing>
      </w:r>
    </w:p>
    <w:p w14:paraId="70E2411F" w14:textId="77777777" w:rsidR="00D034B3" w:rsidRDefault="00D034B3" w:rsidP="005653A9">
      <w:pPr>
        <w:spacing w:after="0" w:line="240" w:lineRule="auto"/>
        <w:jc w:val="center"/>
        <w:rPr>
          <w:rFonts w:ascii="Calibri" w:eastAsia="Times New Roman" w:hAnsi="Calibri" w:cs="Calibri"/>
          <w:b/>
          <w:bCs/>
          <w:color w:val="153D63" w:themeColor="text2" w:themeTint="E6"/>
          <w:kern w:val="0"/>
          <w:sz w:val="40"/>
          <w:szCs w:val="40"/>
          <w:lang w:eastAsia="el-GR"/>
          <w14:ligatures w14:val="none"/>
        </w:rPr>
      </w:pPr>
    </w:p>
    <w:p w14:paraId="390F5ED6" w14:textId="77777777" w:rsidR="00D034B3" w:rsidRDefault="00D034B3" w:rsidP="005653A9">
      <w:pPr>
        <w:spacing w:after="0" w:line="240" w:lineRule="auto"/>
        <w:jc w:val="center"/>
        <w:rPr>
          <w:rFonts w:ascii="Calibri" w:eastAsia="Times New Roman" w:hAnsi="Calibri" w:cs="Calibri"/>
          <w:b/>
          <w:bCs/>
          <w:color w:val="153D63" w:themeColor="text2" w:themeTint="E6"/>
          <w:kern w:val="0"/>
          <w:sz w:val="40"/>
          <w:szCs w:val="40"/>
          <w:lang w:eastAsia="el-GR"/>
          <w14:ligatures w14:val="none"/>
        </w:rPr>
      </w:pPr>
    </w:p>
    <w:p w14:paraId="6AA84B80" w14:textId="77777777" w:rsidR="00D034B3" w:rsidRDefault="00D034B3" w:rsidP="005653A9">
      <w:pPr>
        <w:spacing w:after="0" w:line="240" w:lineRule="auto"/>
        <w:jc w:val="center"/>
        <w:rPr>
          <w:rFonts w:ascii="Calibri" w:eastAsia="Times New Roman" w:hAnsi="Calibri" w:cs="Calibri"/>
          <w:b/>
          <w:bCs/>
          <w:color w:val="153D63" w:themeColor="text2" w:themeTint="E6"/>
          <w:kern w:val="0"/>
          <w:sz w:val="40"/>
          <w:szCs w:val="40"/>
          <w:lang w:eastAsia="el-GR"/>
          <w14:ligatures w14:val="none"/>
        </w:rPr>
      </w:pPr>
    </w:p>
    <w:p w14:paraId="2C5724C9" w14:textId="77777777" w:rsidR="00D034B3" w:rsidRDefault="00D034B3" w:rsidP="005653A9">
      <w:pPr>
        <w:spacing w:after="0" w:line="240" w:lineRule="auto"/>
        <w:jc w:val="center"/>
        <w:rPr>
          <w:rFonts w:ascii="Calibri" w:eastAsia="Times New Roman" w:hAnsi="Calibri" w:cs="Calibri"/>
          <w:b/>
          <w:bCs/>
          <w:color w:val="153D63" w:themeColor="text2" w:themeTint="E6"/>
          <w:kern w:val="0"/>
          <w:sz w:val="40"/>
          <w:szCs w:val="40"/>
          <w:lang w:eastAsia="el-GR"/>
          <w14:ligatures w14:val="none"/>
        </w:rPr>
      </w:pPr>
    </w:p>
    <w:p w14:paraId="565FB237" w14:textId="55655ABF" w:rsidR="005653A9" w:rsidRPr="00A6149D" w:rsidRDefault="005653A9" w:rsidP="005653A9">
      <w:pPr>
        <w:spacing w:after="0" w:line="240" w:lineRule="auto"/>
        <w:jc w:val="center"/>
        <w:rPr>
          <w:rFonts w:ascii="Forte" w:eastAsia="Times New Roman" w:hAnsi="Forte" w:cs="Arial"/>
          <w:b/>
          <w:bCs/>
          <w:color w:val="153D63" w:themeColor="text2" w:themeTint="E6"/>
          <w:kern w:val="0"/>
          <w:sz w:val="40"/>
          <w:szCs w:val="40"/>
          <w:lang w:eastAsia="el-GR"/>
          <w14:ligatures w14:val="none"/>
        </w:rPr>
      </w:pPr>
      <w:r w:rsidRPr="00A6149D">
        <w:rPr>
          <w:rFonts w:ascii="Calibri" w:eastAsia="Times New Roman" w:hAnsi="Calibri" w:cs="Calibri"/>
          <w:b/>
          <w:bCs/>
          <w:color w:val="153D63" w:themeColor="text2" w:themeTint="E6"/>
          <w:kern w:val="0"/>
          <w:sz w:val="40"/>
          <w:szCs w:val="40"/>
          <w:lang w:eastAsia="el-GR"/>
          <w14:ligatures w14:val="none"/>
        </w:rPr>
        <w:lastRenderedPageBreak/>
        <w:t>Π Ρ Ο Κ Η Ρ Υ Ξ Η</w:t>
      </w:r>
      <w:r w:rsidRPr="00A6149D">
        <w:rPr>
          <w:rFonts w:ascii="Calibri" w:eastAsia="Times New Roman" w:hAnsi="Calibri" w:cs="Calibri"/>
          <w:b/>
          <w:bCs/>
          <w:color w:val="153D63" w:themeColor="text2" w:themeTint="E6"/>
          <w:kern w:val="0"/>
          <w:lang w:eastAsia="el-GR"/>
          <w14:ligatures w14:val="none"/>
        </w:rPr>
        <w:t xml:space="preserve">                                                                                                </w:t>
      </w:r>
    </w:p>
    <w:p w14:paraId="3044BFB9" w14:textId="77777777" w:rsidR="005653A9" w:rsidRPr="00A6149D" w:rsidRDefault="005653A9" w:rsidP="005653A9">
      <w:pPr>
        <w:spacing w:after="0" w:line="240" w:lineRule="auto"/>
        <w:jc w:val="both"/>
        <w:rPr>
          <w:rFonts w:ascii="Times New Roman" w:eastAsia="Times New Roman" w:hAnsi="Times New Roman" w:cs="Times New Roman"/>
          <w:color w:val="153D63" w:themeColor="text2" w:themeTint="E6"/>
          <w:kern w:val="0"/>
          <w:sz w:val="28"/>
          <w:szCs w:val="28"/>
          <w:lang w:eastAsia="el-GR"/>
          <w14:ligatures w14:val="none"/>
        </w:rPr>
      </w:pPr>
    </w:p>
    <w:p w14:paraId="587BEA95" w14:textId="77777777" w:rsidR="005653A9" w:rsidRPr="00A6149D" w:rsidRDefault="005653A9" w:rsidP="005653A9">
      <w:pPr>
        <w:spacing w:after="0" w:line="240" w:lineRule="auto"/>
        <w:jc w:val="center"/>
        <w:rPr>
          <w:rFonts w:eastAsia="Times New Roman" w:cs="Arial"/>
          <w:b/>
          <w:bCs/>
          <w:color w:val="153D63" w:themeColor="text2" w:themeTint="E6"/>
          <w:kern w:val="0"/>
          <w:sz w:val="28"/>
          <w:szCs w:val="28"/>
          <w:lang w:eastAsia="el-GR"/>
          <w14:ligatures w14:val="none"/>
        </w:rPr>
      </w:pPr>
      <w:r w:rsidRPr="00A6149D">
        <w:rPr>
          <w:rFonts w:eastAsia="Times New Roman" w:cs="Arial"/>
          <w:b/>
          <w:bCs/>
          <w:color w:val="153D63" w:themeColor="text2" w:themeTint="E6"/>
          <w:kern w:val="0"/>
          <w:sz w:val="28"/>
          <w:szCs w:val="28"/>
          <w:lang w:eastAsia="el-GR"/>
          <w14:ligatures w14:val="none"/>
        </w:rPr>
        <w:tab/>
      </w:r>
      <w:r w:rsidRPr="00A6149D">
        <w:rPr>
          <w:rFonts w:eastAsia="Times New Roman" w:cs="Arial"/>
          <w:b/>
          <w:bCs/>
          <w:color w:val="153D63" w:themeColor="text2" w:themeTint="E6"/>
          <w:kern w:val="0"/>
          <w:sz w:val="28"/>
          <w:szCs w:val="28"/>
          <w:lang w:eastAsia="el-GR"/>
          <w14:ligatures w14:val="none"/>
        </w:rPr>
        <w:tab/>
        <w:t>Ο Γυμναστικός Σύλλογος Νίκη Βύρωνα σε συνεργασία με το Δήμο Βύρωνα και την ΕΑΣ ΣΕΓΑΣ Αθήνας διοργανώνει το 3</w:t>
      </w:r>
      <w:r w:rsidRPr="00A6149D">
        <w:rPr>
          <w:rFonts w:eastAsia="Times New Roman" w:cs="Arial"/>
          <w:b/>
          <w:bCs/>
          <w:color w:val="153D63" w:themeColor="text2" w:themeTint="E6"/>
          <w:kern w:val="0"/>
          <w:sz w:val="28"/>
          <w:szCs w:val="28"/>
          <w:vertAlign w:val="superscript"/>
          <w:lang w:eastAsia="el-GR"/>
          <w14:ligatures w14:val="none"/>
        </w:rPr>
        <w:t>ο</w:t>
      </w:r>
      <w:r w:rsidRPr="00A6149D">
        <w:rPr>
          <w:rFonts w:eastAsia="Times New Roman" w:cs="Arial"/>
          <w:b/>
          <w:bCs/>
          <w:color w:val="153D63" w:themeColor="text2" w:themeTint="E6"/>
          <w:kern w:val="0"/>
          <w:sz w:val="28"/>
          <w:szCs w:val="28"/>
          <w:lang w:eastAsia="el-GR"/>
          <w14:ligatures w14:val="none"/>
        </w:rPr>
        <w:t xml:space="preserve"> Φεστιβάλ Δρόμων ΓΣ ΝΙΚΗ ΒΥΡΩΝΑ</w:t>
      </w:r>
    </w:p>
    <w:p w14:paraId="3AAE4F06" w14:textId="70E0E3F1" w:rsidR="005653A9" w:rsidRPr="00A6149D" w:rsidRDefault="00E350EB" w:rsidP="00E350EB">
      <w:pPr>
        <w:spacing w:after="0" w:line="240" w:lineRule="auto"/>
        <w:ind w:firstLine="360"/>
        <w:jc w:val="center"/>
        <w:rPr>
          <w:color w:val="153D63" w:themeColor="text2" w:themeTint="E6"/>
          <w:sz w:val="36"/>
          <w:szCs w:val="36"/>
        </w:rPr>
      </w:pPr>
      <w:r w:rsidRPr="00A6149D">
        <w:rPr>
          <w:color w:val="153D63" w:themeColor="text2" w:themeTint="E6"/>
          <w:sz w:val="36"/>
          <w:szCs w:val="36"/>
        </w:rPr>
        <w:t>World Athletics (κατηγορίας F).</w:t>
      </w:r>
    </w:p>
    <w:p w14:paraId="1BF00DEF" w14:textId="77777777" w:rsidR="00E350EB" w:rsidRPr="00A6149D" w:rsidRDefault="00E350EB" w:rsidP="00E350EB">
      <w:pPr>
        <w:spacing w:after="0" w:line="240" w:lineRule="auto"/>
        <w:ind w:firstLine="360"/>
        <w:jc w:val="center"/>
        <w:rPr>
          <w:rFonts w:ascii="Times New Roman" w:eastAsia="Times New Roman" w:hAnsi="Times New Roman" w:cs="Times New Roman"/>
          <w:color w:val="153D63" w:themeColor="text2" w:themeTint="E6"/>
          <w:kern w:val="0"/>
          <w:sz w:val="28"/>
          <w:szCs w:val="28"/>
          <w:lang w:eastAsia="el-GR"/>
          <w14:ligatures w14:val="none"/>
        </w:rPr>
      </w:pPr>
    </w:p>
    <w:p w14:paraId="4C1A7AD0" w14:textId="77777777" w:rsidR="005653A9" w:rsidRPr="00A6149D" w:rsidRDefault="005653A9" w:rsidP="005653A9">
      <w:pPr>
        <w:spacing w:after="0" w:line="240" w:lineRule="auto"/>
        <w:jc w:val="both"/>
        <w:rPr>
          <w:rFonts w:ascii="Times New Roman" w:eastAsia="Times New Roman" w:hAnsi="Times New Roman" w:cs="Times New Roman"/>
          <w:color w:val="153D63" w:themeColor="text2" w:themeTint="E6"/>
          <w:kern w:val="0"/>
          <w:sz w:val="28"/>
          <w:szCs w:val="28"/>
          <w:u w:val="single"/>
          <w:lang w:eastAsia="el-GR"/>
          <w14:ligatures w14:val="none"/>
        </w:rPr>
      </w:pPr>
      <w:r w:rsidRPr="00A6149D">
        <w:rPr>
          <w:rFonts w:ascii="Times New Roman" w:eastAsia="Times New Roman" w:hAnsi="Times New Roman" w:cs="Times New Roman"/>
          <w:b/>
          <w:color w:val="153D63" w:themeColor="text2" w:themeTint="E6"/>
          <w:kern w:val="0"/>
          <w:sz w:val="28"/>
          <w:szCs w:val="28"/>
          <w:lang w:eastAsia="el-GR"/>
          <w14:ligatures w14:val="none"/>
        </w:rPr>
        <w:t xml:space="preserve">1. </w:t>
      </w:r>
      <w:r w:rsidRPr="00A6149D">
        <w:rPr>
          <w:rFonts w:ascii="Times New Roman" w:eastAsia="Times New Roman" w:hAnsi="Times New Roman" w:cs="Times New Roman"/>
          <w:b/>
          <w:color w:val="153D63" w:themeColor="text2" w:themeTint="E6"/>
          <w:kern w:val="0"/>
          <w:sz w:val="28"/>
          <w:szCs w:val="28"/>
          <w:u w:val="single"/>
          <w:lang w:eastAsia="el-GR"/>
          <w14:ligatures w14:val="none"/>
        </w:rPr>
        <w:t>ΗΜΕΡΟΜΗΝΙΑ</w:t>
      </w:r>
      <w:r w:rsidRPr="00A6149D">
        <w:rPr>
          <w:rFonts w:ascii="Times New Roman" w:eastAsia="Times New Roman" w:hAnsi="Times New Roman" w:cs="Times New Roman"/>
          <w:b/>
          <w:color w:val="153D63" w:themeColor="text2" w:themeTint="E6"/>
          <w:kern w:val="0"/>
          <w:sz w:val="28"/>
          <w:szCs w:val="28"/>
          <w:lang w:eastAsia="el-GR"/>
          <w14:ligatures w14:val="none"/>
        </w:rPr>
        <w:t xml:space="preserve">: </w:t>
      </w:r>
      <w:r w:rsidRPr="00A6149D">
        <w:rPr>
          <w:rFonts w:ascii="Times New Roman" w:eastAsia="Times New Roman" w:hAnsi="Times New Roman" w:cs="Times New Roman"/>
          <w:color w:val="153D63" w:themeColor="text2" w:themeTint="E6"/>
          <w:kern w:val="0"/>
          <w:sz w:val="28"/>
          <w:szCs w:val="28"/>
          <w:lang w:eastAsia="el-GR"/>
          <w14:ligatures w14:val="none"/>
        </w:rPr>
        <w:t xml:space="preserve">  </w:t>
      </w:r>
      <w:r w:rsidRPr="00A6149D">
        <w:rPr>
          <w:rFonts w:ascii="Times New Roman" w:eastAsia="Times New Roman" w:hAnsi="Times New Roman" w:cs="Times New Roman"/>
          <w:b/>
          <w:bCs/>
          <w:color w:val="153D63" w:themeColor="text2" w:themeTint="E6"/>
          <w:kern w:val="0"/>
          <w:sz w:val="28"/>
          <w:szCs w:val="28"/>
          <w:lang w:eastAsia="el-GR"/>
          <w14:ligatures w14:val="none"/>
        </w:rPr>
        <w:t>ΣΑΒΒΑΤΟ  23 ΜΑΙΟΥ  2026</w:t>
      </w:r>
    </w:p>
    <w:p w14:paraId="2EE64B0A" w14:textId="77777777" w:rsidR="005653A9" w:rsidRPr="00A6149D" w:rsidRDefault="005653A9" w:rsidP="005653A9">
      <w:pPr>
        <w:spacing w:after="0" w:line="240" w:lineRule="auto"/>
        <w:jc w:val="both"/>
        <w:rPr>
          <w:rFonts w:ascii="Times New Roman" w:eastAsia="Times New Roman" w:hAnsi="Times New Roman" w:cs="Times New Roman"/>
          <w:color w:val="153D63" w:themeColor="text2" w:themeTint="E6"/>
          <w:kern w:val="0"/>
          <w:sz w:val="28"/>
          <w:szCs w:val="28"/>
          <w:u w:val="single"/>
          <w:lang w:eastAsia="el-GR"/>
          <w14:ligatures w14:val="none"/>
        </w:rPr>
      </w:pPr>
    </w:p>
    <w:p w14:paraId="53D9916D" w14:textId="77777777" w:rsidR="005653A9" w:rsidRDefault="005653A9" w:rsidP="005653A9">
      <w:pPr>
        <w:spacing w:after="0" w:line="240" w:lineRule="auto"/>
        <w:jc w:val="both"/>
        <w:rPr>
          <w:rFonts w:ascii="Times New Roman" w:eastAsia="Times New Roman" w:hAnsi="Times New Roman" w:cs="Times New Roman"/>
          <w:b/>
          <w:color w:val="153D63" w:themeColor="text2" w:themeTint="E6"/>
          <w:kern w:val="0"/>
          <w:sz w:val="28"/>
          <w:szCs w:val="28"/>
          <w:lang w:eastAsia="el-GR"/>
          <w14:ligatures w14:val="none"/>
        </w:rPr>
      </w:pPr>
      <w:r w:rsidRPr="00A6149D">
        <w:rPr>
          <w:rFonts w:ascii="Times New Roman" w:eastAsia="Times New Roman" w:hAnsi="Times New Roman" w:cs="Times New Roman"/>
          <w:b/>
          <w:color w:val="153D63" w:themeColor="text2" w:themeTint="E6"/>
          <w:kern w:val="0"/>
          <w:sz w:val="28"/>
          <w:szCs w:val="28"/>
          <w:lang w:eastAsia="el-GR"/>
          <w14:ligatures w14:val="none"/>
        </w:rPr>
        <w:t xml:space="preserve">2.  </w:t>
      </w:r>
      <w:r w:rsidRPr="00A6149D">
        <w:rPr>
          <w:rFonts w:ascii="Times New Roman" w:eastAsia="Times New Roman" w:hAnsi="Times New Roman" w:cs="Times New Roman"/>
          <w:b/>
          <w:color w:val="153D63" w:themeColor="text2" w:themeTint="E6"/>
          <w:kern w:val="0"/>
          <w:sz w:val="28"/>
          <w:szCs w:val="28"/>
          <w:u w:val="single"/>
          <w:lang w:eastAsia="el-GR"/>
          <w14:ligatures w14:val="none"/>
        </w:rPr>
        <w:t>ΤΟΠΟΣ ΔΙΕΞΑΓΩΓΗΣ:</w:t>
      </w:r>
      <w:r w:rsidRPr="00A6149D">
        <w:rPr>
          <w:rFonts w:ascii="Times New Roman" w:eastAsia="Times New Roman" w:hAnsi="Times New Roman" w:cs="Times New Roman"/>
          <w:color w:val="153D63" w:themeColor="text2" w:themeTint="E6"/>
          <w:kern w:val="0"/>
          <w:sz w:val="28"/>
          <w:szCs w:val="28"/>
          <w:lang w:eastAsia="el-GR"/>
          <w14:ligatures w14:val="none"/>
        </w:rPr>
        <w:t xml:space="preserve">  </w:t>
      </w:r>
      <w:r w:rsidRPr="00A6149D">
        <w:rPr>
          <w:rFonts w:ascii="Times New Roman" w:eastAsia="Times New Roman" w:hAnsi="Times New Roman" w:cs="Times New Roman"/>
          <w:b/>
          <w:color w:val="153D63" w:themeColor="text2" w:themeTint="E6"/>
          <w:kern w:val="0"/>
          <w:sz w:val="28"/>
          <w:szCs w:val="28"/>
          <w:lang w:eastAsia="el-GR"/>
          <w14:ligatures w14:val="none"/>
        </w:rPr>
        <w:t>ΔΗΜΟΤΙΚΟ ΣΤΑΔΙΟ ΒΥΡΩΝΑ</w:t>
      </w:r>
    </w:p>
    <w:p w14:paraId="675F0826" w14:textId="62DF5CB0" w:rsidR="00A6149D" w:rsidRPr="00A6149D" w:rsidRDefault="00A6149D" w:rsidP="005653A9">
      <w:pPr>
        <w:spacing w:after="0" w:line="240" w:lineRule="auto"/>
        <w:jc w:val="both"/>
        <w:rPr>
          <w:rFonts w:ascii="Times New Roman" w:eastAsia="Times New Roman" w:hAnsi="Times New Roman" w:cs="Times New Roman"/>
          <w:color w:val="153D63" w:themeColor="text2" w:themeTint="E6"/>
          <w:kern w:val="0"/>
          <w:sz w:val="28"/>
          <w:szCs w:val="28"/>
          <w:lang w:eastAsia="el-GR"/>
          <w14:ligatures w14:val="none"/>
        </w:rPr>
      </w:pPr>
      <w:r>
        <w:rPr>
          <w:rFonts w:ascii="Times New Roman" w:eastAsia="Times New Roman" w:hAnsi="Times New Roman" w:cs="Times New Roman"/>
          <w:b/>
          <w:color w:val="153D63" w:themeColor="text2" w:themeTint="E6"/>
          <w:kern w:val="0"/>
          <w:sz w:val="28"/>
          <w:szCs w:val="28"/>
          <w:lang w:eastAsia="el-GR"/>
          <w14:ligatures w14:val="none"/>
        </w:rPr>
        <w:t xml:space="preserve">                                                  (με νέο ελαστικό τάπητα 400 μέτρων)</w:t>
      </w:r>
    </w:p>
    <w:p w14:paraId="5CACF7C9" w14:textId="77777777" w:rsidR="005653A9" w:rsidRPr="00A6149D" w:rsidRDefault="005653A9" w:rsidP="005653A9">
      <w:pPr>
        <w:spacing w:after="0" w:line="240" w:lineRule="auto"/>
        <w:jc w:val="center"/>
        <w:rPr>
          <w:rFonts w:ascii="Times New Roman" w:eastAsia="Times New Roman" w:hAnsi="Times New Roman" w:cs="Times New Roman"/>
          <w:color w:val="153D63" w:themeColor="text2" w:themeTint="E6"/>
          <w:kern w:val="0"/>
          <w:sz w:val="28"/>
          <w:szCs w:val="28"/>
          <w:lang w:eastAsia="el-GR"/>
          <w14:ligatures w14:val="none"/>
        </w:rPr>
      </w:pPr>
    </w:p>
    <w:p w14:paraId="72AAB727" w14:textId="77777777" w:rsidR="005653A9" w:rsidRPr="00A6149D" w:rsidRDefault="005653A9" w:rsidP="005653A9">
      <w:pPr>
        <w:spacing w:after="0" w:line="240" w:lineRule="auto"/>
        <w:jc w:val="both"/>
        <w:rPr>
          <w:rFonts w:ascii="Times New Roman" w:eastAsia="Times New Roman" w:hAnsi="Times New Roman" w:cs="Times New Roman"/>
          <w:b/>
          <w:color w:val="153D63" w:themeColor="text2" w:themeTint="E6"/>
          <w:kern w:val="0"/>
          <w:sz w:val="28"/>
          <w:szCs w:val="28"/>
          <w:lang w:eastAsia="el-GR"/>
          <w14:ligatures w14:val="none"/>
        </w:rPr>
      </w:pPr>
      <w:r w:rsidRPr="00A6149D">
        <w:rPr>
          <w:rFonts w:ascii="Times New Roman" w:eastAsia="Times New Roman" w:hAnsi="Times New Roman" w:cs="Times New Roman"/>
          <w:b/>
          <w:color w:val="153D63" w:themeColor="text2" w:themeTint="E6"/>
          <w:kern w:val="0"/>
          <w:sz w:val="28"/>
          <w:szCs w:val="28"/>
          <w:lang w:eastAsia="el-GR"/>
          <w14:ligatures w14:val="none"/>
        </w:rPr>
        <w:t xml:space="preserve">3.  </w:t>
      </w:r>
      <w:r w:rsidRPr="00A6149D">
        <w:rPr>
          <w:rFonts w:ascii="Times New Roman" w:eastAsia="Times New Roman" w:hAnsi="Times New Roman" w:cs="Times New Roman"/>
          <w:b/>
          <w:color w:val="153D63" w:themeColor="text2" w:themeTint="E6"/>
          <w:kern w:val="0"/>
          <w:sz w:val="28"/>
          <w:szCs w:val="28"/>
          <w:u w:val="single"/>
          <w:lang w:eastAsia="el-GR"/>
          <w14:ligatures w14:val="none"/>
        </w:rPr>
        <w:t>ΑΓΩΝΙΣΜΑΤΑ</w:t>
      </w:r>
      <w:r w:rsidRPr="00A6149D">
        <w:rPr>
          <w:rFonts w:ascii="Times New Roman" w:eastAsia="Times New Roman" w:hAnsi="Times New Roman" w:cs="Times New Roman"/>
          <w:b/>
          <w:color w:val="153D63" w:themeColor="text2" w:themeTint="E6"/>
          <w:kern w:val="0"/>
          <w:sz w:val="28"/>
          <w:szCs w:val="28"/>
          <w:lang w:eastAsia="el-GR"/>
          <w14:ligatures w14:val="none"/>
        </w:rPr>
        <w:t xml:space="preserve">: </w:t>
      </w:r>
    </w:p>
    <w:p w14:paraId="1A414AE8" w14:textId="47C2AF1E" w:rsidR="005653A9" w:rsidRPr="00A6149D" w:rsidRDefault="005653A9" w:rsidP="005653A9">
      <w:pPr>
        <w:spacing w:after="0" w:line="240" w:lineRule="auto"/>
        <w:jc w:val="both"/>
        <w:rPr>
          <w:rFonts w:ascii="Calibri" w:eastAsia="Times New Roman" w:hAnsi="Calibri" w:cs="Calibri"/>
          <w:b/>
          <w:color w:val="153D63" w:themeColor="text2" w:themeTint="E6"/>
          <w:kern w:val="0"/>
          <w:u w:val="single"/>
          <w:lang w:eastAsia="el-GR"/>
          <w14:ligatures w14:val="none"/>
        </w:rPr>
      </w:pPr>
      <w:r w:rsidRPr="00A6149D">
        <w:rPr>
          <w:rFonts w:ascii="Calibri" w:eastAsia="Times New Roman" w:hAnsi="Calibri" w:cs="Calibri"/>
          <w:b/>
          <w:color w:val="153D63" w:themeColor="text2" w:themeTint="E6"/>
          <w:kern w:val="0"/>
          <w:u w:val="single"/>
          <w:lang w:eastAsia="el-GR"/>
          <w14:ligatures w14:val="none"/>
        </w:rPr>
        <w:t xml:space="preserve">ΑΝΔΡΕΣ-Κ20-Κ18  :  </w:t>
      </w:r>
      <w:r w:rsidRPr="00A6149D">
        <w:rPr>
          <w:rFonts w:ascii="Times New Roman" w:eastAsia="Times New Roman" w:hAnsi="Times New Roman" w:cs="Times New Roman"/>
          <w:noProof/>
          <w:color w:val="153D63" w:themeColor="text2" w:themeTint="E6"/>
          <w:kern w:val="0"/>
          <w:lang w:eastAsia="el-GR"/>
          <w14:ligatures w14:val="none"/>
        </w:rPr>
        <w:t xml:space="preserve"> </w:t>
      </w:r>
      <w:r w:rsidRPr="00A6149D">
        <w:rPr>
          <w:rFonts w:ascii="Calibri" w:eastAsia="Times New Roman" w:hAnsi="Calibri" w:cs="Calibri"/>
          <w:b/>
          <w:color w:val="153D63" w:themeColor="text2" w:themeTint="E6"/>
          <w:kern w:val="0"/>
          <w:lang w:eastAsia="el-GR"/>
          <w14:ligatures w14:val="none"/>
        </w:rPr>
        <w:t xml:space="preserve">400  - 800  - 1500  - 3000   </w:t>
      </w:r>
    </w:p>
    <w:p w14:paraId="55E363F2" w14:textId="12FB97DB" w:rsidR="005653A9" w:rsidRPr="00A6149D" w:rsidRDefault="005653A9" w:rsidP="005653A9">
      <w:pPr>
        <w:spacing w:after="0" w:line="240" w:lineRule="auto"/>
        <w:rPr>
          <w:rFonts w:ascii="Calibri" w:eastAsia="Times New Roman" w:hAnsi="Calibri" w:cs="Calibri"/>
          <w:b/>
          <w:i/>
          <w:iCs/>
          <w:color w:val="153D63" w:themeColor="text2" w:themeTint="E6"/>
          <w:kern w:val="0"/>
          <w:lang w:eastAsia="x-none"/>
          <w14:ligatures w14:val="none"/>
        </w:rPr>
      </w:pPr>
      <w:r w:rsidRPr="00A6149D">
        <w:rPr>
          <w:rFonts w:ascii="Calibri" w:eastAsia="Times New Roman" w:hAnsi="Calibri" w:cs="Calibri"/>
          <w:b/>
          <w:color w:val="153D63" w:themeColor="text2" w:themeTint="E6"/>
          <w:kern w:val="0"/>
          <w:u w:val="single"/>
          <w:lang w:val="x-none" w:eastAsia="x-none"/>
          <w14:ligatures w14:val="none"/>
        </w:rPr>
        <w:t>ΓΥΝΑΙΚΕΣ</w:t>
      </w:r>
      <w:r w:rsidRPr="00A6149D">
        <w:rPr>
          <w:rFonts w:ascii="Calibri" w:eastAsia="Times New Roman" w:hAnsi="Calibri" w:cs="Calibri"/>
          <w:b/>
          <w:color w:val="153D63" w:themeColor="text2" w:themeTint="E6"/>
          <w:kern w:val="0"/>
          <w:u w:val="single"/>
          <w:lang w:eastAsia="x-none"/>
          <w14:ligatures w14:val="none"/>
        </w:rPr>
        <w:t>- Κ20 - Κ18</w:t>
      </w:r>
      <w:r w:rsidRPr="00A6149D">
        <w:rPr>
          <w:rFonts w:ascii="Calibri" w:eastAsia="Times New Roman" w:hAnsi="Calibri" w:cs="Calibri"/>
          <w:b/>
          <w:color w:val="153D63" w:themeColor="text2" w:themeTint="E6"/>
          <w:kern w:val="0"/>
          <w:u w:val="single"/>
          <w:lang w:val="x-none" w:eastAsia="x-none"/>
          <w14:ligatures w14:val="none"/>
        </w:rPr>
        <w:t>:</w:t>
      </w:r>
      <w:r w:rsidRPr="00A6149D">
        <w:rPr>
          <w:rFonts w:ascii="Calibri" w:eastAsia="Times New Roman" w:hAnsi="Calibri" w:cs="Calibri"/>
          <w:b/>
          <w:color w:val="153D63" w:themeColor="text2" w:themeTint="E6"/>
          <w:kern w:val="0"/>
          <w:u w:val="single"/>
          <w:lang w:eastAsia="x-none"/>
          <w14:ligatures w14:val="none"/>
        </w:rPr>
        <w:t xml:space="preserve">  </w:t>
      </w:r>
      <w:r w:rsidRPr="00A6149D">
        <w:rPr>
          <w:rFonts w:ascii="Calibri" w:eastAsia="Times New Roman" w:hAnsi="Calibri" w:cs="Calibri"/>
          <w:b/>
          <w:color w:val="153D63" w:themeColor="text2" w:themeTint="E6"/>
          <w:kern w:val="0"/>
          <w:lang w:eastAsia="x-none"/>
          <w14:ligatures w14:val="none"/>
        </w:rPr>
        <w:t xml:space="preserve">400 </w:t>
      </w:r>
      <w:r w:rsidRPr="00A6149D">
        <w:rPr>
          <w:rFonts w:ascii="Calibri" w:eastAsia="Times New Roman" w:hAnsi="Calibri" w:cs="Calibri"/>
          <w:b/>
          <w:color w:val="153D63" w:themeColor="text2" w:themeTint="E6"/>
          <w:kern w:val="0"/>
          <w:lang w:val="x-none" w:eastAsia="x-none"/>
          <w14:ligatures w14:val="none"/>
        </w:rPr>
        <w:t xml:space="preserve"> </w:t>
      </w:r>
      <w:r w:rsidRPr="00A6149D">
        <w:rPr>
          <w:rFonts w:ascii="Calibri" w:eastAsia="Times New Roman" w:hAnsi="Calibri" w:cs="Calibri"/>
          <w:b/>
          <w:color w:val="153D63" w:themeColor="text2" w:themeTint="E6"/>
          <w:kern w:val="0"/>
          <w:lang w:eastAsia="x-none"/>
          <w14:ligatures w14:val="none"/>
        </w:rPr>
        <w:t xml:space="preserve">- 800 - 1500 – 3000 </w:t>
      </w:r>
    </w:p>
    <w:p w14:paraId="0F7E2790" w14:textId="77777777" w:rsidR="005653A9" w:rsidRPr="00A6149D" w:rsidRDefault="005653A9" w:rsidP="005653A9">
      <w:pPr>
        <w:spacing w:after="0" w:line="240" w:lineRule="auto"/>
        <w:rPr>
          <w:rFonts w:ascii="Calibri" w:eastAsia="Times New Roman" w:hAnsi="Calibri" w:cs="Calibri"/>
          <w:b/>
          <w:color w:val="153D63" w:themeColor="text2" w:themeTint="E6"/>
          <w:kern w:val="0"/>
          <w:lang w:eastAsia="x-none"/>
          <w14:ligatures w14:val="none"/>
        </w:rPr>
      </w:pPr>
      <w:r w:rsidRPr="00A6149D">
        <w:rPr>
          <w:rFonts w:ascii="Calibri" w:eastAsia="Times New Roman" w:hAnsi="Calibri" w:cs="Calibri"/>
          <w:b/>
          <w:color w:val="153D63" w:themeColor="text2" w:themeTint="E6"/>
          <w:kern w:val="0"/>
          <w:u w:val="single"/>
          <w:lang w:eastAsia="x-none"/>
          <w14:ligatures w14:val="none"/>
        </w:rPr>
        <w:t>Κ 16  ΑΓΟΡΙΑ :</w:t>
      </w:r>
      <w:r w:rsidRPr="00A6149D">
        <w:rPr>
          <w:rFonts w:ascii="Calibri" w:eastAsia="Times New Roman" w:hAnsi="Calibri" w:cs="Calibri"/>
          <w:b/>
          <w:color w:val="153D63" w:themeColor="text2" w:themeTint="E6"/>
          <w:kern w:val="0"/>
          <w:lang w:eastAsia="x-none"/>
          <w14:ligatures w14:val="none"/>
        </w:rPr>
        <w:t xml:space="preserve">           300 - 1000 </w:t>
      </w:r>
    </w:p>
    <w:p w14:paraId="75C08152" w14:textId="77777777" w:rsidR="005653A9" w:rsidRPr="00A6149D" w:rsidRDefault="005653A9" w:rsidP="005653A9">
      <w:pPr>
        <w:spacing w:after="0" w:line="240" w:lineRule="auto"/>
        <w:rPr>
          <w:rFonts w:ascii="Calibri" w:eastAsia="Times New Roman" w:hAnsi="Calibri" w:cs="Calibri"/>
          <w:b/>
          <w:color w:val="153D63" w:themeColor="text2" w:themeTint="E6"/>
          <w:kern w:val="0"/>
          <w:lang w:eastAsia="x-none"/>
          <w14:ligatures w14:val="none"/>
        </w:rPr>
      </w:pPr>
      <w:r w:rsidRPr="00A6149D">
        <w:rPr>
          <w:rFonts w:ascii="Calibri" w:eastAsia="Times New Roman" w:hAnsi="Calibri" w:cs="Calibri"/>
          <w:b/>
          <w:color w:val="153D63" w:themeColor="text2" w:themeTint="E6"/>
          <w:kern w:val="0"/>
          <w:u w:val="single"/>
          <w:lang w:eastAsia="x-none"/>
          <w14:ligatures w14:val="none"/>
        </w:rPr>
        <w:t>Κ 16  ΚΟΡΙΤΣΙΑ</w:t>
      </w:r>
      <w:r w:rsidRPr="00A6149D">
        <w:rPr>
          <w:rFonts w:ascii="Calibri" w:eastAsia="Times New Roman" w:hAnsi="Calibri" w:cs="Calibri"/>
          <w:b/>
          <w:color w:val="153D63" w:themeColor="text2" w:themeTint="E6"/>
          <w:kern w:val="0"/>
          <w:u w:val="single"/>
          <w:lang w:val="x-none" w:eastAsia="x-none"/>
          <w14:ligatures w14:val="none"/>
        </w:rPr>
        <w:t>:</w:t>
      </w:r>
      <w:r w:rsidRPr="00A6149D">
        <w:rPr>
          <w:rFonts w:ascii="Calibri" w:eastAsia="Times New Roman" w:hAnsi="Calibri" w:cs="Calibri"/>
          <w:b/>
          <w:color w:val="153D63" w:themeColor="text2" w:themeTint="E6"/>
          <w:kern w:val="0"/>
          <w:lang w:eastAsia="x-none"/>
          <w14:ligatures w14:val="none"/>
        </w:rPr>
        <w:t xml:space="preserve">         300  - 1000 </w:t>
      </w:r>
    </w:p>
    <w:p w14:paraId="752E27F6" w14:textId="77777777" w:rsidR="005653A9" w:rsidRPr="00A6149D" w:rsidRDefault="005653A9" w:rsidP="005653A9">
      <w:pPr>
        <w:spacing w:after="0" w:line="240" w:lineRule="auto"/>
        <w:rPr>
          <w:rFonts w:ascii="Calibri" w:eastAsia="Times New Roman" w:hAnsi="Calibri" w:cs="Calibri"/>
          <w:b/>
          <w:color w:val="153D63" w:themeColor="text2" w:themeTint="E6"/>
          <w:kern w:val="0"/>
          <w:u w:val="single"/>
          <w:lang w:eastAsia="x-none"/>
          <w14:ligatures w14:val="none"/>
        </w:rPr>
      </w:pPr>
      <w:r w:rsidRPr="00A6149D">
        <w:rPr>
          <w:rFonts w:ascii="Calibri" w:eastAsia="Times New Roman" w:hAnsi="Calibri" w:cs="Calibri"/>
          <w:b/>
          <w:color w:val="153D63" w:themeColor="text2" w:themeTint="E6"/>
          <w:kern w:val="0"/>
          <w:u w:val="single"/>
          <w:lang w:eastAsia="x-none"/>
          <w14:ligatures w14:val="none"/>
        </w:rPr>
        <w:t>Κ14 ΑΓΟΡΙΑ :             600</w:t>
      </w:r>
    </w:p>
    <w:p w14:paraId="06C00E45" w14:textId="77777777" w:rsidR="005653A9" w:rsidRPr="00A6149D" w:rsidRDefault="005653A9" w:rsidP="005653A9">
      <w:pPr>
        <w:spacing w:after="0" w:line="240" w:lineRule="auto"/>
        <w:rPr>
          <w:rFonts w:ascii="Calibri" w:eastAsia="Times New Roman" w:hAnsi="Calibri" w:cs="Calibri"/>
          <w:b/>
          <w:color w:val="153D63" w:themeColor="text2" w:themeTint="E6"/>
          <w:kern w:val="0"/>
          <w:u w:val="single"/>
          <w:lang w:eastAsia="x-none"/>
          <w14:ligatures w14:val="none"/>
        </w:rPr>
      </w:pPr>
      <w:r w:rsidRPr="00A6149D">
        <w:rPr>
          <w:rFonts w:ascii="Calibri" w:eastAsia="Times New Roman" w:hAnsi="Calibri" w:cs="Calibri"/>
          <w:b/>
          <w:color w:val="153D63" w:themeColor="text2" w:themeTint="E6"/>
          <w:kern w:val="0"/>
          <w:u w:val="single"/>
          <w:lang w:eastAsia="x-none"/>
          <w14:ligatures w14:val="none"/>
        </w:rPr>
        <w:t>Κ14 ΚΟΡΙΤΣΙΑ:          600</w:t>
      </w:r>
    </w:p>
    <w:p w14:paraId="10F010F6" w14:textId="77777777" w:rsidR="005653A9" w:rsidRPr="005653A9" w:rsidRDefault="005653A9" w:rsidP="005653A9">
      <w:pPr>
        <w:spacing w:after="0" w:line="240" w:lineRule="auto"/>
        <w:jc w:val="both"/>
        <w:rPr>
          <w:rFonts w:ascii="Calibri" w:eastAsia="Times New Roman" w:hAnsi="Calibri" w:cs="Calibri"/>
          <w:b/>
          <w:color w:val="CC0099"/>
          <w:kern w:val="0"/>
          <w:sz w:val="28"/>
          <w:szCs w:val="28"/>
          <w:lang w:eastAsia="el-GR"/>
          <w14:ligatures w14:val="none"/>
        </w:rPr>
      </w:pPr>
    </w:p>
    <w:p w14:paraId="64C76111" w14:textId="0F6E5617" w:rsidR="005653A9" w:rsidRPr="005653A9" w:rsidRDefault="00E350EB" w:rsidP="005653A9">
      <w:pPr>
        <w:spacing w:after="0" w:line="240" w:lineRule="auto"/>
        <w:jc w:val="both"/>
        <w:rPr>
          <w:rFonts w:ascii="Times New Roman" w:eastAsia="Times New Roman" w:hAnsi="Times New Roman" w:cs="Times New Roman"/>
          <w:b/>
          <w:color w:val="000080"/>
          <w:kern w:val="0"/>
          <w:sz w:val="28"/>
          <w:szCs w:val="28"/>
          <w:u w:val="single"/>
          <w:lang w:eastAsia="el-GR"/>
          <w14:ligatures w14:val="none"/>
        </w:rPr>
      </w:pPr>
      <w:r>
        <w:rPr>
          <w:rFonts w:ascii="Times New Roman" w:eastAsia="Times New Roman" w:hAnsi="Times New Roman" w:cs="Times New Roman"/>
          <w:b/>
          <w:color w:val="000080"/>
          <w:kern w:val="0"/>
          <w:sz w:val="28"/>
          <w:szCs w:val="28"/>
          <w:lang w:eastAsia="el-GR"/>
          <w14:ligatures w14:val="none"/>
        </w:rPr>
        <w:t>3</w:t>
      </w:r>
      <w:r w:rsidR="005653A9" w:rsidRPr="005653A9">
        <w:rPr>
          <w:rFonts w:ascii="Times New Roman" w:eastAsia="Times New Roman" w:hAnsi="Times New Roman" w:cs="Times New Roman"/>
          <w:b/>
          <w:color w:val="000080"/>
          <w:kern w:val="0"/>
          <w:sz w:val="28"/>
          <w:szCs w:val="28"/>
          <w:lang w:eastAsia="el-GR"/>
          <w14:ligatures w14:val="none"/>
        </w:rPr>
        <w:t xml:space="preserve">.  </w:t>
      </w:r>
      <w:r w:rsidR="005653A9" w:rsidRPr="005653A9">
        <w:rPr>
          <w:rFonts w:ascii="Times New Roman" w:eastAsia="Times New Roman" w:hAnsi="Times New Roman" w:cs="Times New Roman"/>
          <w:b/>
          <w:color w:val="000080"/>
          <w:kern w:val="0"/>
          <w:sz w:val="28"/>
          <w:szCs w:val="28"/>
          <w:u w:val="single"/>
          <w:lang w:eastAsia="el-GR"/>
          <w14:ligatures w14:val="none"/>
        </w:rPr>
        <w:t xml:space="preserve"> ΔΙΚΑΙΩΜΑ ΣΥΜΜΕΤΟΧΗΣ :</w:t>
      </w:r>
    </w:p>
    <w:p w14:paraId="4FE3AFC1" w14:textId="77777777" w:rsidR="005653A9" w:rsidRPr="005653A9" w:rsidRDefault="005653A9" w:rsidP="005653A9">
      <w:pPr>
        <w:spacing w:after="0" w:line="240" w:lineRule="auto"/>
        <w:jc w:val="both"/>
        <w:rPr>
          <w:rFonts w:ascii="Times New Roman" w:eastAsia="Times New Roman" w:hAnsi="Times New Roman" w:cs="Times New Roman"/>
          <w:b/>
          <w:color w:val="000080"/>
          <w:kern w:val="0"/>
          <w:sz w:val="28"/>
          <w:szCs w:val="28"/>
          <w:lang w:eastAsia="el-GR"/>
          <w14:ligatures w14:val="none"/>
        </w:rPr>
      </w:pPr>
    </w:p>
    <w:p w14:paraId="6CDA4C23" w14:textId="77777777" w:rsidR="005653A9" w:rsidRPr="005653A9" w:rsidRDefault="005653A9" w:rsidP="005653A9">
      <w:pPr>
        <w:spacing w:after="0" w:line="240" w:lineRule="auto"/>
        <w:jc w:val="both"/>
        <w:rPr>
          <w:rFonts w:ascii="Calibri" w:eastAsia="Times New Roman" w:hAnsi="Calibri" w:cs="Calibri"/>
          <w:b/>
          <w:bCs/>
          <w:kern w:val="0"/>
          <w:lang w:eastAsia="el-GR"/>
          <w14:ligatures w14:val="none"/>
        </w:rPr>
      </w:pPr>
    </w:p>
    <w:p w14:paraId="0DA7D06E" w14:textId="77777777" w:rsidR="005653A9" w:rsidRPr="005653A9" w:rsidRDefault="005653A9" w:rsidP="005653A9">
      <w:pPr>
        <w:spacing w:after="0" w:line="240" w:lineRule="auto"/>
        <w:jc w:val="both"/>
        <w:rPr>
          <w:rFonts w:ascii="Calibri" w:eastAsia="Times New Roman" w:hAnsi="Calibri" w:cs="Calibri"/>
          <w:kern w:val="0"/>
          <w:sz w:val="28"/>
          <w:szCs w:val="28"/>
          <w:lang w:eastAsia="el-GR"/>
          <w14:ligatures w14:val="none"/>
        </w:rPr>
      </w:pPr>
      <w:r w:rsidRPr="005653A9">
        <w:rPr>
          <w:rFonts w:ascii="Calibri" w:eastAsia="Times New Roman" w:hAnsi="Calibri" w:cs="Calibri"/>
          <w:kern w:val="0"/>
          <w:sz w:val="28"/>
          <w:szCs w:val="28"/>
          <w:lang w:eastAsia="el-GR"/>
          <w14:ligatures w14:val="none"/>
        </w:rPr>
        <w:t>Στους αγώνες μπορούν να λάβουν μέρος μόνο αθλητές-τριες που ανήκουν στην δύναμη του ΣΕΓΑΣ καθώς και αθλητές-τριες από ομοσπονδίες του εξωτερικού.</w:t>
      </w:r>
    </w:p>
    <w:p w14:paraId="79F3CD38" w14:textId="77777777" w:rsidR="005653A9" w:rsidRPr="005653A9" w:rsidRDefault="005653A9" w:rsidP="005653A9">
      <w:pPr>
        <w:spacing w:after="0" w:line="240" w:lineRule="auto"/>
        <w:jc w:val="both"/>
        <w:rPr>
          <w:rFonts w:ascii="Times New Roman" w:eastAsia="Times New Roman" w:hAnsi="Times New Roman" w:cs="Times New Roman"/>
          <w:bCs/>
          <w:color w:val="002060"/>
          <w:kern w:val="0"/>
          <w:lang w:eastAsia="el-GR"/>
          <w14:ligatures w14:val="none"/>
        </w:rPr>
      </w:pPr>
    </w:p>
    <w:p w14:paraId="1914E591" w14:textId="14795F1A" w:rsidR="005653A9" w:rsidRPr="005653A9" w:rsidRDefault="00E350EB" w:rsidP="005653A9">
      <w:pPr>
        <w:spacing w:after="0" w:line="240" w:lineRule="auto"/>
        <w:jc w:val="both"/>
        <w:rPr>
          <w:rFonts w:ascii="Times New Roman" w:eastAsia="Times New Roman" w:hAnsi="Times New Roman" w:cs="Times New Roman"/>
          <w:color w:val="000080"/>
          <w:kern w:val="0"/>
          <w:sz w:val="28"/>
          <w:szCs w:val="28"/>
          <w:lang w:eastAsia="el-GR"/>
          <w14:ligatures w14:val="none"/>
        </w:rPr>
      </w:pPr>
      <w:r>
        <w:rPr>
          <w:rFonts w:ascii="Times New Roman" w:eastAsia="Times New Roman" w:hAnsi="Times New Roman" w:cs="Times New Roman"/>
          <w:b/>
          <w:color w:val="000080"/>
          <w:kern w:val="0"/>
          <w:sz w:val="28"/>
          <w:szCs w:val="28"/>
          <w:lang w:eastAsia="el-GR"/>
          <w14:ligatures w14:val="none"/>
        </w:rPr>
        <w:t>4</w:t>
      </w:r>
      <w:r w:rsidR="005653A9" w:rsidRPr="005653A9">
        <w:rPr>
          <w:rFonts w:ascii="Times New Roman" w:eastAsia="Times New Roman" w:hAnsi="Times New Roman" w:cs="Times New Roman"/>
          <w:b/>
          <w:color w:val="000080"/>
          <w:kern w:val="0"/>
          <w:sz w:val="28"/>
          <w:szCs w:val="28"/>
          <w:lang w:eastAsia="el-GR"/>
          <w14:ligatures w14:val="none"/>
        </w:rPr>
        <w:t xml:space="preserve">.  </w:t>
      </w:r>
      <w:r w:rsidR="005653A9" w:rsidRPr="005653A9">
        <w:rPr>
          <w:rFonts w:ascii="Times New Roman" w:eastAsia="Times New Roman" w:hAnsi="Times New Roman" w:cs="Times New Roman"/>
          <w:b/>
          <w:color w:val="000080"/>
          <w:kern w:val="0"/>
          <w:sz w:val="28"/>
          <w:szCs w:val="28"/>
          <w:u w:val="single"/>
          <w:lang w:eastAsia="el-GR"/>
          <w14:ligatures w14:val="none"/>
        </w:rPr>
        <w:t>ΔΗΛΩΣΕΙΣ &amp; ΤΡΟΠΟΣ ΣΥΜΜΕΤΟΧΗΣ</w:t>
      </w:r>
    </w:p>
    <w:p w14:paraId="51B7A7D8" w14:textId="77777777" w:rsidR="005653A9" w:rsidRPr="005653A9" w:rsidRDefault="005653A9" w:rsidP="005653A9">
      <w:pPr>
        <w:spacing w:after="0" w:line="240" w:lineRule="auto"/>
        <w:ind w:firstLine="360"/>
        <w:jc w:val="both"/>
        <w:rPr>
          <w:rFonts w:ascii="Times New Roman" w:eastAsia="Times New Roman" w:hAnsi="Times New Roman" w:cs="Times New Roman"/>
          <w:color w:val="000080"/>
          <w:kern w:val="0"/>
          <w:sz w:val="28"/>
          <w:szCs w:val="28"/>
          <w:lang w:eastAsia="el-GR"/>
          <w14:ligatures w14:val="none"/>
        </w:rPr>
      </w:pPr>
    </w:p>
    <w:p w14:paraId="088148D1" w14:textId="57DF859B" w:rsidR="005653A9" w:rsidRPr="005653A9" w:rsidRDefault="00A6149D" w:rsidP="005653A9">
      <w:pPr>
        <w:spacing w:after="0" w:line="240" w:lineRule="auto"/>
        <w:rPr>
          <w:rFonts w:ascii="Calibri" w:eastAsia="Times New Roman" w:hAnsi="Calibri" w:cs="Calibri"/>
          <w:b/>
          <w:kern w:val="0"/>
          <w:sz w:val="28"/>
          <w:szCs w:val="28"/>
          <w:highlight w:val="yellow"/>
          <w:lang w:eastAsia="el-GR"/>
          <w14:ligatures w14:val="none"/>
        </w:rPr>
      </w:pPr>
      <w:r>
        <w:rPr>
          <w:rFonts w:ascii="Calibri" w:eastAsia="Times New Roman" w:hAnsi="Calibri" w:cs="Calibri"/>
          <w:kern w:val="0"/>
          <w:sz w:val="28"/>
          <w:szCs w:val="28"/>
          <w:lang w:eastAsia="el-GR"/>
          <w14:ligatures w14:val="none"/>
        </w:rPr>
        <w:t xml:space="preserve">Οι δηλώσεις συμμετοχής θα πρέπει να γίνουν από τα σωματεία      </w:t>
      </w:r>
      <w:r w:rsidR="005653A9" w:rsidRPr="005653A9">
        <w:rPr>
          <w:rFonts w:ascii="Calibri" w:eastAsia="Times New Roman" w:hAnsi="Calibri" w:cs="Calibri"/>
          <w:b/>
          <w:kern w:val="0"/>
          <w:sz w:val="28"/>
          <w:szCs w:val="28"/>
          <w:highlight w:val="yellow"/>
          <w:lang w:eastAsia="el-GR"/>
          <w14:ligatures w14:val="none"/>
        </w:rPr>
        <w:t xml:space="preserve">ΜΕΧΡΙ ΤΗΝ ΤΡΙΤΗ 19 ΜΑΪΟΥ </w:t>
      </w:r>
      <w:r w:rsidR="005653A9" w:rsidRPr="00A6149D">
        <w:rPr>
          <w:rFonts w:ascii="Calibri" w:eastAsia="Times New Roman" w:hAnsi="Calibri" w:cs="Calibri"/>
          <w:kern w:val="0"/>
          <w:sz w:val="28"/>
          <w:szCs w:val="28"/>
          <w:lang w:eastAsia="el-GR"/>
          <w14:ligatures w14:val="none"/>
        </w:rPr>
        <w:t>ηλεκτρονικά στο</w:t>
      </w:r>
      <w:r w:rsidRPr="00A6149D">
        <w:rPr>
          <w:rFonts w:ascii="Calibri" w:eastAsia="Times New Roman" w:hAnsi="Calibri" w:cs="Calibri"/>
          <w:kern w:val="0"/>
          <w:sz w:val="28"/>
          <w:szCs w:val="28"/>
          <w:lang w:eastAsia="el-GR"/>
          <w14:ligatures w14:val="none"/>
        </w:rPr>
        <w:t xml:space="preserve"> </w:t>
      </w:r>
      <w:r w:rsidR="005653A9" w:rsidRPr="00A6149D">
        <w:rPr>
          <w:rFonts w:ascii="Calibri" w:eastAsia="Times New Roman" w:hAnsi="Calibri" w:cs="Calibri"/>
          <w:kern w:val="0"/>
          <w:sz w:val="28"/>
          <w:szCs w:val="28"/>
          <w:lang w:eastAsia="el-GR"/>
          <w14:ligatures w14:val="none"/>
        </w:rPr>
        <w:t xml:space="preserve"> </w:t>
      </w:r>
      <w:r w:rsidR="005653A9" w:rsidRPr="00A6149D">
        <w:rPr>
          <w:rFonts w:ascii="Calibri" w:eastAsia="Times New Roman" w:hAnsi="Calibri" w:cs="Calibri"/>
          <w:kern w:val="0"/>
          <w:sz w:val="28"/>
          <w:szCs w:val="28"/>
          <w:lang w:val="en-US" w:eastAsia="el-GR"/>
          <w14:ligatures w14:val="none"/>
        </w:rPr>
        <w:t>nikivirona</w:t>
      </w:r>
      <w:r w:rsidR="005653A9" w:rsidRPr="00A6149D">
        <w:rPr>
          <w:rFonts w:ascii="Calibri" w:eastAsia="Times New Roman" w:hAnsi="Calibri" w:cs="Calibri"/>
          <w:kern w:val="0"/>
          <w:sz w:val="28"/>
          <w:szCs w:val="28"/>
          <w:lang w:eastAsia="el-GR"/>
          <w14:ligatures w14:val="none"/>
        </w:rPr>
        <w:t>.</w:t>
      </w:r>
      <w:r w:rsidR="005653A9" w:rsidRPr="00A6149D">
        <w:rPr>
          <w:rFonts w:ascii="Calibri" w:eastAsia="Times New Roman" w:hAnsi="Calibri" w:cs="Calibri"/>
          <w:kern w:val="0"/>
          <w:sz w:val="28"/>
          <w:szCs w:val="28"/>
          <w:lang w:val="en-US" w:eastAsia="el-GR"/>
          <w14:ligatures w14:val="none"/>
        </w:rPr>
        <w:t>gr</w:t>
      </w:r>
      <w:r w:rsidR="005653A9" w:rsidRPr="00A6149D">
        <w:rPr>
          <w:rFonts w:ascii="Calibri" w:eastAsia="Times New Roman" w:hAnsi="Calibri" w:cs="Calibri"/>
          <w:kern w:val="0"/>
          <w:sz w:val="28"/>
          <w:szCs w:val="28"/>
          <w:lang w:eastAsia="el-GR"/>
          <w14:ligatures w14:val="none"/>
        </w:rPr>
        <w:t>@</w:t>
      </w:r>
      <w:r w:rsidR="005653A9" w:rsidRPr="00A6149D">
        <w:rPr>
          <w:rFonts w:ascii="Calibri" w:eastAsia="Times New Roman" w:hAnsi="Calibri" w:cs="Calibri"/>
          <w:kern w:val="0"/>
          <w:sz w:val="28"/>
          <w:szCs w:val="28"/>
          <w:lang w:val="en-US" w:eastAsia="el-GR"/>
          <w14:ligatures w14:val="none"/>
        </w:rPr>
        <w:t>gmail</w:t>
      </w:r>
      <w:r w:rsidR="005653A9" w:rsidRPr="00A6149D">
        <w:rPr>
          <w:rFonts w:ascii="Calibri" w:eastAsia="Times New Roman" w:hAnsi="Calibri" w:cs="Calibri"/>
          <w:kern w:val="0"/>
          <w:sz w:val="28"/>
          <w:szCs w:val="28"/>
          <w:lang w:eastAsia="el-GR"/>
          <w14:ligatures w14:val="none"/>
        </w:rPr>
        <w:t>.</w:t>
      </w:r>
      <w:r w:rsidR="005653A9" w:rsidRPr="00A6149D">
        <w:rPr>
          <w:rFonts w:ascii="Calibri" w:eastAsia="Times New Roman" w:hAnsi="Calibri" w:cs="Calibri"/>
          <w:kern w:val="0"/>
          <w:sz w:val="28"/>
          <w:szCs w:val="28"/>
          <w:lang w:val="en-US" w:eastAsia="el-GR"/>
          <w14:ligatures w14:val="none"/>
        </w:rPr>
        <w:t>com</w:t>
      </w:r>
    </w:p>
    <w:p w14:paraId="62D326E2" w14:textId="77777777" w:rsidR="005653A9" w:rsidRPr="005653A9" w:rsidRDefault="005653A9" w:rsidP="005653A9">
      <w:pPr>
        <w:spacing w:after="0" w:line="240" w:lineRule="auto"/>
        <w:rPr>
          <w:rFonts w:ascii="Calibri" w:eastAsia="Times New Roman" w:hAnsi="Calibri" w:cs="Calibri"/>
          <w:b/>
          <w:kern w:val="0"/>
          <w:sz w:val="28"/>
          <w:szCs w:val="28"/>
          <w:lang w:eastAsia="el-GR"/>
          <w14:ligatures w14:val="none"/>
        </w:rPr>
      </w:pPr>
      <w:r w:rsidRPr="005653A9">
        <w:rPr>
          <w:rFonts w:ascii="Calibri" w:eastAsia="Times New Roman" w:hAnsi="Calibri" w:cs="Calibri"/>
          <w:b/>
          <w:kern w:val="0"/>
          <w:sz w:val="28"/>
          <w:szCs w:val="28"/>
          <w:lang w:eastAsia="el-GR"/>
          <w14:ligatures w14:val="none"/>
        </w:rPr>
        <w:t xml:space="preserve"> </w:t>
      </w:r>
      <w:r w:rsidRPr="005653A9">
        <w:rPr>
          <w:rFonts w:ascii="Calibri" w:eastAsia="Times New Roman" w:hAnsi="Calibri" w:cs="Calibri"/>
          <w:b/>
          <w:kern w:val="0"/>
          <w:sz w:val="28"/>
          <w:szCs w:val="28"/>
          <w:u w:val="single"/>
          <w:lang w:eastAsia="el-GR"/>
          <w14:ligatures w14:val="none"/>
        </w:rPr>
        <w:t>ΜΟΝΟ</w:t>
      </w:r>
      <w:r w:rsidRPr="005653A9">
        <w:rPr>
          <w:rFonts w:ascii="Calibri" w:eastAsia="Times New Roman" w:hAnsi="Calibri" w:cs="Calibri"/>
          <w:b/>
          <w:kern w:val="0"/>
          <w:sz w:val="28"/>
          <w:szCs w:val="28"/>
          <w:lang w:eastAsia="el-GR"/>
          <w14:ligatures w14:val="none"/>
        </w:rPr>
        <w:t xml:space="preserve"> στο συνημμένο έντυπο δήλωσης συμμετοχής . </w:t>
      </w:r>
    </w:p>
    <w:p w14:paraId="59878557" w14:textId="77777777" w:rsidR="005653A9" w:rsidRPr="005653A9" w:rsidRDefault="005653A9" w:rsidP="005653A9">
      <w:pPr>
        <w:spacing w:after="0" w:line="240" w:lineRule="auto"/>
        <w:rPr>
          <w:rFonts w:ascii="Calibri" w:eastAsia="Times New Roman" w:hAnsi="Calibri" w:cs="Calibri"/>
          <w:b/>
          <w:kern w:val="0"/>
          <w:sz w:val="28"/>
          <w:szCs w:val="28"/>
          <w:u w:val="single"/>
          <w:lang w:eastAsia="el-GR"/>
          <w14:ligatures w14:val="none"/>
        </w:rPr>
      </w:pPr>
      <w:r w:rsidRPr="005653A9">
        <w:rPr>
          <w:rFonts w:ascii="Calibri" w:eastAsia="Times New Roman" w:hAnsi="Calibri" w:cs="Calibri"/>
          <w:b/>
          <w:kern w:val="0"/>
          <w:sz w:val="28"/>
          <w:szCs w:val="28"/>
          <w:u w:val="single"/>
          <w:lang w:eastAsia="el-GR"/>
          <w14:ligatures w14:val="none"/>
        </w:rPr>
        <w:t>Στο έντυπο συμμετοχής πρέπει να σημειωθεί υποχρεωτικά η καλύτερη ατομική επίδοση του αθλητή.</w:t>
      </w:r>
    </w:p>
    <w:p w14:paraId="3F134142" w14:textId="77777777" w:rsidR="005653A9" w:rsidRPr="005653A9" w:rsidRDefault="005653A9" w:rsidP="005653A9">
      <w:pPr>
        <w:spacing w:after="0" w:line="240" w:lineRule="auto"/>
        <w:ind w:firstLine="360"/>
        <w:jc w:val="both"/>
        <w:rPr>
          <w:rFonts w:ascii="Calibri" w:eastAsia="Times New Roman" w:hAnsi="Calibri" w:cs="Calibri"/>
          <w:b/>
          <w:kern w:val="0"/>
          <w:sz w:val="28"/>
          <w:szCs w:val="28"/>
          <w:lang w:eastAsia="el-GR"/>
          <w14:ligatures w14:val="none"/>
        </w:rPr>
      </w:pPr>
      <w:r w:rsidRPr="005653A9">
        <w:rPr>
          <w:rFonts w:ascii="Calibri" w:eastAsia="Times New Roman" w:hAnsi="Calibri" w:cs="Calibri"/>
          <w:b/>
          <w:kern w:val="0"/>
          <w:sz w:val="28"/>
          <w:szCs w:val="28"/>
          <w:lang w:eastAsia="el-GR"/>
          <w14:ligatures w14:val="none"/>
        </w:rPr>
        <w:t>Η συμμετοχή αλλοδαπών αθλητών –τριων θα γίνει σύμφωνα με τις διατάξεις του ΣΕΓΑΣ.</w:t>
      </w:r>
    </w:p>
    <w:p w14:paraId="60BB54F8" w14:textId="77777777" w:rsidR="005653A9" w:rsidRPr="005653A9" w:rsidRDefault="005653A9" w:rsidP="005653A9">
      <w:pPr>
        <w:spacing w:after="0" w:line="240" w:lineRule="auto"/>
        <w:ind w:firstLine="360"/>
        <w:jc w:val="both"/>
        <w:rPr>
          <w:rFonts w:ascii="Times New Roman" w:eastAsia="Times New Roman" w:hAnsi="Times New Roman" w:cs="Times New Roman"/>
          <w:color w:val="000080"/>
          <w:kern w:val="0"/>
          <w:lang w:eastAsia="el-GR"/>
          <w14:ligatures w14:val="none"/>
        </w:rPr>
      </w:pPr>
    </w:p>
    <w:p w14:paraId="5875E480" w14:textId="77777777" w:rsidR="005653A9" w:rsidRPr="005653A9" w:rsidRDefault="005653A9" w:rsidP="005653A9">
      <w:pPr>
        <w:spacing w:after="0" w:line="240" w:lineRule="auto"/>
        <w:rPr>
          <w:rFonts w:ascii="Times New Roman" w:eastAsia="Times New Roman" w:hAnsi="Times New Roman" w:cs="Times New Roman"/>
          <w:b/>
          <w:color w:val="000080"/>
          <w:kern w:val="0"/>
          <w:sz w:val="26"/>
          <w:lang w:eastAsia="el-GR"/>
          <w14:ligatures w14:val="none"/>
        </w:rPr>
      </w:pPr>
    </w:p>
    <w:p w14:paraId="3DCBD9DE" w14:textId="7994579B" w:rsidR="005653A9" w:rsidRPr="005653A9" w:rsidRDefault="00E350EB" w:rsidP="005653A9">
      <w:pPr>
        <w:spacing w:after="0" w:line="240" w:lineRule="auto"/>
        <w:rPr>
          <w:rFonts w:ascii="Times New Roman" w:eastAsia="Times New Roman" w:hAnsi="Times New Roman" w:cs="Times New Roman"/>
          <w:b/>
          <w:color w:val="000080"/>
          <w:kern w:val="0"/>
          <w:sz w:val="28"/>
          <w:szCs w:val="28"/>
          <w:u w:val="single"/>
          <w:lang w:eastAsia="el-GR"/>
          <w14:ligatures w14:val="none"/>
        </w:rPr>
      </w:pPr>
      <w:r>
        <w:rPr>
          <w:rFonts w:ascii="Times New Roman" w:eastAsia="Times New Roman" w:hAnsi="Times New Roman" w:cs="Times New Roman"/>
          <w:b/>
          <w:color w:val="000080"/>
          <w:kern w:val="0"/>
          <w:sz w:val="28"/>
          <w:szCs w:val="28"/>
          <w:lang w:eastAsia="el-GR"/>
          <w14:ligatures w14:val="none"/>
        </w:rPr>
        <w:t>5</w:t>
      </w:r>
      <w:r w:rsidR="005653A9" w:rsidRPr="005653A9">
        <w:rPr>
          <w:rFonts w:ascii="Times New Roman" w:eastAsia="Times New Roman" w:hAnsi="Times New Roman" w:cs="Times New Roman"/>
          <w:b/>
          <w:color w:val="000080"/>
          <w:kern w:val="0"/>
          <w:sz w:val="28"/>
          <w:szCs w:val="28"/>
          <w:lang w:eastAsia="el-GR"/>
          <w14:ligatures w14:val="none"/>
        </w:rPr>
        <w:t xml:space="preserve">.  </w:t>
      </w:r>
      <w:r w:rsidR="005653A9" w:rsidRPr="005653A9">
        <w:rPr>
          <w:rFonts w:ascii="Times New Roman" w:eastAsia="Times New Roman" w:hAnsi="Times New Roman" w:cs="Times New Roman"/>
          <w:b/>
          <w:color w:val="000080"/>
          <w:kern w:val="0"/>
          <w:sz w:val="28"/>
          <w:szCs w:val="28"/>
          <w:u w:val="single"/>
          <w:lang w:eastAsia="el-GR"/>
          <w14:ligatures w14:val="none"/>
        </w:rPr>
        <w:t>ΕΠΑΘΛΑ :</w:t>
      </w:r>
    </w:p>
    <w:p w14:paraId="5071EB8B" w14:textId="77777777" w:rsidR="005653A9" w:rsidRPr="005653A9" w:rsidRDefault="005653A9" w:rsidP="005653A9">
      <w:pPr>
        <w:spacing w:after="0" w:line="240" w:lineRule="auto"/>
        <w:ind w:firstLine="360"/>
        <w:rPr>
          <w:rFonts w:ascii="Times New Roman" w:eastAsia="Times New Roman" w:hAnsi="Times New Roman" w:cs="Times New Roman"/>
          <w:color w:val="000080"/>
          <w:kern w:val="0"/>
          <w:lang w:eastAsia="el-GR"/>
          <w14:ligatures w14:val="none"/>
        </w:rPr>
      </w:pPr>
      <w:r w:rsidRPr="005653A9">
        <w:rPr>
          <w:rFonts w:ascii="Calibri" w:eastAsia="Times New Roman" w:hAnsi="Calibri" w:cs="Calibri"/>
          <w:kern w:val="0"/>
          <w:sz w:val="28"/>
          <w:szCs w:val="28"/>
          <w:lang w:eastAsia="el-GR"/>
          <w14:ligatures w14:val="none"/>
        </w:rPr>
        <w:t xml:space="preserve">Στους 3 πρώτους νικητές-τριες κάθε κατηγορίας (Ανδρών, Γυναικών-Κ20-Κ18-Κ16-Κ14) θα απονεμηθούν  αναμνηστικά μετάλλια και </w:t>
      </w:r>
      <w:r w:rsidRPr="005653A9">
        <w:rPr>
          <w:rFonts w:ascii="Calibri" w:eastAsia="Times New Roman" w:hAnsi="Calibri" w:cs="Calibri"/>
          <w:kern w:val="0"/>
          <w:sz w:val="28"/>
          <w:szCs w:val="28"/>
          <w:lang w:eastAsia="el-GR"/>
          <w14:ligatures w14:val="none"/>
        </w:rPr>
        <w:lastRenderedPageBreak/>
        <w:t>διπλώματα και στους νικητές της κατηγορίας Α-Γ κύπελλο σε κάθε αγώνισμα.</w:t>
      </w:r>
    </w:p>
    <w:p w14:paraId="3D6621CB" w14:textId="393A241D" w:rsidR="005653A9" w:rsidRPr="005653A9" w:rsidRDefault="00E350EB" w:rsidP="005653A9">
      <w:pPr>
        <w:spacing w:after="0" w:line="240" w:lineRule="auto"/>
        <w:rPr>
          <w:rFonts w:ascii="Times New Roman" w:eastAsia="Times New Roman" w:hAnsi="Times New Roman" w:cs="Times New Roman"/>
          <w:b/>
          <w:color w:val="000080"/>
          <w:kern w:val="0"/>
          <w:sz w:val="28"/>
          <w:szCs w:val="28"/>
          <w:u w:val="single"/>
          <w:lang w:eastAsia="el-GR"/>
          <w14:ligatures w14:val="none"/>
        </w:rPr>
      </w:pPr>
      <w:r>
        <w:rPr>
          <w:rFonts w:ascii="Times New Roman" w:eastAsia="Times New Roman" w:hAnsi="Times New Roman" w:cs="Times New Roman"/>
          <w:b/>
          <w:color w:val="000080"/>
          <w:kern w:val="0"/>
          <w:sz w:val="28"/>
          <w:szCs w:val="28"/>
          <w:lang w:eastAsia="el-GR"/>
          <w14:ligatures w14:val="none"/>
        </w:rPr>
        <w:t>6</w:t>
      </w:r>
      <w:r w:rsidR="005653A9" w:rsidRPr="005653A9">
        <w:rPr>
          <w:rFonts w:ascii="Times New Roman" w:eastAsia="Times New Roman" w:hAnsi="Times New Roman" w:cs="Times New Roman"/>
          <w:b/>
          <w:color w:val="000080"/>
          <w:kern w:val="0"/>
          <w:sz w:val="28"/>
          <w:szCs w:val="28"/>
          <w:lang w:eastAsia="el-GR"/>
          <w14:ligatures w14:val="none"/>
        </w:rPr>
        <w:t xml:space="preserve">.  </w:t>
      </w:r>
      <w:r w:rsidR="005653A9" w:rsidRPr="005653A9">
        <w:rPr>
          <w:rFonts w:ascii="Times New Roman" w:eastAsia="Times New Roman" w:hAnsi="Times New Roman" w:cs="Times New Roman"/>
          <w:b/>
          <w:color w:val="000080"/>
          <w:kern w:val="0"/>
          <w:sz w:val="28"/>
          <w:szCs w:val="28"/>
          <w:u w:val="single"/>
          <w:lang w:eastAsia="el-GR"/>
          <w14:ligatures w14:val="none"/>
        </w:rPr>
        <w:t>ΓΕΝΙΚΕΣ ΔΙΑΤΑΞΕΙΣ:</w:t>
      </w:r>
    </w:p>
    <w:p w14:paraId="122B2A9C" w14:textId="77777777" w:rsidR="005653A9" w:rsidRPr="005653A9" w:rsidRDefault="005653A9" w:rsidP="005653A9">
      <w:pPr>
        <w:spacing w:after="0" w:line="240" w:lineRule="auto"/>
        <w:rPr>
          <w:rFonts w:ascii="Times New Roman" w:eastAsia="Times New Roman" w:hAnsi="Times New Roman" w:cs="Times New Roman"/>
          <w:b/>
          <w:color w:val="000080"/>
          <w:kern w:val="0"/>
          <w:sz w:val="28"/>
          <w:szCs w:val="28"/>
          <w:u w:val="single"/>
          <w:lang w:eastAsia="el-GR"/>
          <w14:ligatures w14:val="none"/>
        </w:rPr>
      </w:pPr>
    </w:p>
    <w:p w14:paraId="3E5AE75D" w14:textId="77777777" w:rsidR="00E350EB" w:rsidRPr="00E350EB" w:rsidRDefault="00E350EB" w:rsidP="005653A9">
      <w:pPr>
        <w:spacing w:after="0" w:line="240" w:lineRule="auto"/>
        <w:rPr>
          <w:rFonts w:ascii="Calibri" w:hAnsi="Calibri" w:cs="Calibri"/>
          <w:sz w:val="28"/>
          <w:szCs w:val="28"/>
        </w:rPr>
      </w:pPr>
      <w:r w:rsidRPr="00E350EB">
        <w:rPr>
          <w:rFonts w:ascii="Calibri" w:hAnsi="Calibri" w:cs="Calibri"/>
          <w:sz w:val="28"/>
          <w:szCs w:val="28"/>
        </w:rPr>
        <w:t xml:space="preserve">1. Οι αγώνες θα διεξαχθούν σύμφωνα με τους ισχύοντες κανονισμούς αγώνων στίβου της World Athletics καθώς και του Σ.Ε.Γ.Α.Σ. </w:t>
      </w:r>
    </w:p>
    <w:p w14:paraId="1D0E6F8D" w14:textId="59104AC0" w:rsidR="005653A9" w:rsidRPr="005653A9" w:rsidRDefault="00E350EB" w:rsidP="005653A9">
      <w:pPr>
        <w:spacing w:after="0" w:line="240" w:lineRule="auto"/>
        <w:rPr>
          <w:rFonts w:ascii="Calibri" w:eastAsia="Times New Roman" w:hAnsi="Calibri" w:cs="Calibri"/>
          <w:b/>
          <w:color w:val="000080"/>
          <w:kern w:val="0"/>
          <w:sz w:val="28"/>
          <w:szCs w:val="28"/>
          <w:u w:val="single"/>
          <w:lang w:eastAsia="el-GR"/>
          <w14:ligatures w14:val="none"/>
        </w:rPr>
      </w:pPr>
      <w:r w:rsidRPr="00E350EB">
        <w:rPr>
          <w:rFonts w:ascii="Calibri" w:hAnsi="Calibri" w:cs="Calibri"/>
          <w:sz w:val="28"/>
          <w:szCs w:val="28"/>
        </w:rPr>
        <w:t>2. Αγωνιστικά παπούτσια Άρθρο 5 (πρώην 143): Τα αγωνιστικά παπούτσια των αθλητών-τριών θα πρέπει να είναι σύμφωνα με όσα ορίζουν οι κανονισμοί της World Athletics και συγκεκριμένα στο άρθρο 5. Είναι ευθύνη των αθλητών να διασφαλίσουν ότι τα παπούτσια που θα χρησιμοποιηθούν στον αγώνα περιέχονται στην τρέχουσα λίστα των εγκεκριμένων μοντέλων παπουτσιών της World Athletics: http://certcheck.worldathletics.org/ Σε περίπτωση μη συμμόρφωσης με το Άρθρο 5 (TR5) ή τη λίστα των εγκεκριμένων παπουτσιών, μπορεί να μην επιτραπεί σε αθλητή να αγωνιστεί ή να αποκλειστεί μετά τον αγώνα και η επίδοσή του στο αγώνισμα ή στα αγωνίσματα που συμμετείχε να ακυρωθεί.</w:t>
      </w:r>
    </w:p>
    <w:p w14:paraId="4DDA35A2" w14:textId="2E9CACA5" w:rsidR="005653A9" w:rsidRPr="005653A9" w:rsidRDefault="005653A9" w:rsidP="005653A9">
      <w:pPr>
        <w:spacing w:after="0" w:line="240" w:lineRule="auto"/>
        <w:rPr>
          <w:rFonts w:ascii="Calibri" w:eastAsia="Times New Roman" w:hAnsi="Calibri" w:cs="Calibri"/>
          <w:kern w:val="0"/>
          <w:sz w:val="28"/>
          <w:szCs w:val="28"/>
          <w:lang w:eastAsia="el-GR"/>
          <w14:ligatures w14:val="none"/>
        </w:rPr>
      </w:pPr>
      <w:r w:rsidRPr="005653A9">
        <w:rPr>
          <w:rFonts w:ascii="Calibri" w:eastAsia="Times New Roman" w:hAnsi="Calibri" w:cs="Calibri"/>
          <w:kern w:val="0"/>
          <w:sz w:val="28"/>
          <w:szCs w:val="28"/>
          <w:lang w:eastAsia="el-GR"/>
          <w14:ligatures w14:val="none"/>
        </w:rPr>
        <w:t xml:space="preserve"> </w:t>
      </w:r>
      <w:r w:rsidR="00E350EB">
        <w:rPr>
          <w:rFonts w:ascii="Calibri" w:eastAsia="Times New Roman" w:hAnsi="Calibri" w:cs="Calibri"/>
          <w:kern w:val="0"/>
          <w:sz w:val="28"/>
          <w:szCs w:val="28"/>
          <w:lang w:eastAsia="el-GR"/>
          <w14:ligatures w14:val="none"/>
        </w:rPr>
        <w:t>3.</w:t>
      </w:r>
      <w:r w:rsidRPr="005653A9">
        <w:rPr>
          <w:rFonts w:ascii="Calibri" w:eastAsia="Times New Roman" w:hAnsi="Calibri" w:cs="Calibri"/>
          <w:kern w:val="0"/>
          <w:sz w:val="28"/>
          <w:szCs w:val="28"/>
          <w:lang w:eastAsia="el-GR"/>
          <w14:ligatures w14:val="none"/>
        </w:rPr>
        <w:t xml:space="preserve">  Οι αθλητές-τριες πρέπει 60 λεπτά τουλάχιστον πριν από την έναρξη κάθε αγωνίσματος, να παρουσιάζονται στην αίθουσα κλήσης αυτοπροσώπως στην γραμματεία με το Αθλητικό τους Δελτίο και την κάρτα Υγείας για να δηλώσουν την παρουσία τους.</w:t>
      </w:r>
    </w:p>
    <w:p w14:paraId="474877A5" w14:textId="77777777" w:rsidR="005653A9" w:rsidRPr="005653A9" w:rsidRDefault="005653A9" w:rsidP="005653A9">
      <w:pPr>
        <w:spacing w:after="0" w:line="240" w:lineRule="auto"/>
        <w:rPr>
          <w:rFonts w:ascii="Calibri" w:eastAsia="Times New Roman" w:hAnsi="Calibri" w:cs="Calibri"/>
          <w:kern w:val="0"/>
          <w:sz w:val="28"/>
          <w:szCs w:val="28"/>
          <w:lang w:eastAsia="el-GR"/>
          <w14:ligatures w14:val="none"/>
        </w:rPr>
      </w:pPr>
      <w:r w:rsidRPr="005653A9">
        <w:rPr>
          <w:rFonts w:ascii="Calibri" w:eastAsia="Times New Roman" w:hAnsi="Calibri" w:cs="Calibri"/>
          <w:kern w:val="0"/>
          <w:sz w:val="28"/>
          <w:szCs w:val="28"/>
          <w:lang w:eastAsia="el-GR"/>
          <w14:ligatures w14:val="none"/>
        </w:rPr>
        <w:t>Για τα 3000μ η δήλωση θα πρέπει να γίνει 75 λεπτά πριν την έναρξη του αγωνίσματος ώστε να καταρτιστούν οι αντίστοιχες σειρές.</w:t>
      </w:r>
    </w:p>
    <w:p w14:paraId="4222CF15" w14:textId="77777777" w:rsidR="005653A9" w:rsidRPr="005653A9" w:rsidRDefault="005653A9" w:rsidP="005653A9">
      <w:pPr>
        <w:spacing w:after="0" w:line="240" w:lineRule="auto"/>
        <w:ind w:left="975"/>
        <w:rPr>
          <w:rFonts w:ascii="Times New Roman" w:eastAsia="Times New Roman" w:hAnsi="Times New Roman" w:cs="Times New Roman"/>
          <w:color w:val="000080"/>
          <w:kern w:val="0"/>
          <w:sz w:val="28"/>
          <w:szCs w:val="28"/>
          <w:lang w:eastAsia="el-GR"/>
          <w14:ligatures w14:val="none"/>
        </w:rPr>
      </w:pPr>
    </w:p>
    <w:p w14:paraId="4C6F1FCF" w14:textId="3695F050" w:rsidR="005653A9" w:rsidRPr="005653A9" w:rsidRDefault="00E350EB" w:rsidP="005653A9">
      <w:pPr>
        <w:spacing w:after="0" w:line="240" w:lineRule="auto"/>
        <w:rPr>
          <w:rFonts w:ascii="Times New Roman" w:eastAsia="Times New Roman" w:hAnsi="Times New Roman" w:cs="Times New Roman"/>
          <w:b/>
          <w:color w:val="1F497D"/>
          <w:kern w:val="0"/>
          <w:sz w:val="28"/>
          <w:szCs w:val="28"/>
          <w:lang w:eastAsia="el-GR"/>
          <w14:ligatures w14:val="none"/>
        </w:rPr>
      </w:pPr>
      <w:r>
        <w:rPr>
          <w:rFonts w:ascii="Times New Roman" w:eastAsia="Times New Roman" w:hAnsi="Times New Roman" w:cs="Times New Roman"/>
          <w:b/>
          <w:color w:val="1F497D"/>
          <w:kern w:val="0"/>
          <w:sz w:val="28"/>
          <w:szCs w:val="28"/>
          <w:lang w:eastAsia="el-GR"/>
          <w14:ligatures w14:val="none"/>
        </w:rPr>
        <w:t>7</w:t>
      </w:r>
      <w:r w:rsidR="005653A9" w:rsidRPr="005653A9">
        <w:rPr>
          <w:rFonts w:ascii="Times New Roman" w:eastAsia="Times New Roman" w:hAnsi="Times New Roman" w:cs="Times New Roman"/>
          <w:b/>
          <w:color w:val="1F497D"/>
          <w:kern w:val="0"/>
          <w:sz w:val="28"/>
          <w:szCs w:val="28"/>
          <w:lang w:eastAsia="el-GR"/>
          <w14:ligatures w14:val="none"/>
        </w:rPr>
        <w:t xml:space="preserve">.  </w:t>
      </w:r>
      <w:r w:rsidR="005653A9" w:rsidRPr="005653A9">
        <w:rPr>
          <w:rFonts w:ascii="Times New Roman" w:eastAsia="Times New Roman" w:hAnsi="Times New Roman" w:cs="Times New Roman"/>
          <w:b/>
          <w:bCs/>
          <w:color w:val="1F497D"/>
          <w:kern w:val="0"/>
          <w:sz w:val="28"/>
          <w:szCs w:val="28"/>
          <w:u w:val="single"/>
          <w:lang w:eastAsia="el-GR"/>
          <w14:ligatures w14:val="none"/>
        </w:rPr>
        <w:t>ΠΙΣΤΟΠΟΙΗΣΗ  ΥΓΕΙΑΣ  ΑΘΛΗΤΩΝ - ΤΡΙΩΝ:</w:t>
      </w:r>
      <w:r w:rsidR="005653A9" w:rsidRPr="005653A9">
        <w:rPr>
          <w:rFonts w:ascii="Times New Roman" w:eastAsia="Times New Roman" w:hAnsi="Times New Roman" w:cs="Times New Roman"/>
          <w:b/>
          <w:bCs/>
          <w:color w:val="1F497D"/>
          <w:kern w:val="0"/>
          <w:sz w:val="28"/>
          <w:szCs w:val="28"/>
          <w:lang w:eastAsia="el-GR"/>
          <w14:ligatures w14:val="none"/>
        </w:rPr>
        <w:t xml:space="preserve"> </w:t>
      </w:r>
    </w:p>
    <w:p w14:paraId="5E243777" w14:textId="77777777" w:rsidR="005653A9" w:rsidRPr="005653A9" w:rsidRDefault="005653A9" w:rsidP="005653A9">
      <w:pPr>
        <w:spacing w:after="0" w:line="240" w:lineRule="auto"/>
        <w:ind w:firstLine="360"/>
        <w:rPr>
          <w:rFonts w:ascii="Calibri" w:eastAsia="Times New Roman" w:hAnsi="Calibri" w:cs="Calibri"/>
          <w:kern w:val="0"/>
          <w:sz w:val="28"/>
          <w:szCs w:val="28"/>
          <w:lang w:eastAsia="el-GR"/>
          <w14:ligatures w14:val="none"/>
        </w:rPr>
      </w:pPr>
      <w:r w:rsidRPr="005653A9">
        <w:rPr>
          <w:rFonts w:ascii="Calibri" w:eastAsia="Times New Roman" w:hAnsi="Calibri" w:cs="Calibri"/>
          <w:kern w:val="0"/>
          <w:sz w:val="28"/>
          <w:szCs w:val="28"/>
          <w:lang w:eastAsia="el-GR"/>
          <w14:ligatures w14:val="none"/>
        </w:rPr>
        <w:t>Με τη φροντίδα και την ευθύνη των συλλόγων τους οι αθλητές –τριες πρέπει να έχουν εξετασθεί ιατρικώς πριν από τους αγώνες.</w:t>
      </w:r>
    </w:p>
    <w:p w14:paraId="2E70C652" w14:textId="77777777" w:rsidR="005653A9" w:rsidRPr="005653A9" w:rsidRDefault="005653A9" w:rsidP="005653A9">
      <w:pPr>
        <w:spacing w:after="0" w:line="240" w:lineRule="auto"/>
        <w:ind w:firstLine="360"/>
        <w:rPr>
          <w:rFonts w:ascii="Calibri" w:eastAsia="Times New Roman" w:hAnsi="Calibri" w:cs="Calibri"/>
          <w:kern w:val="0"/>
          <w:sz w:val="28"/>
          <w:szCs w:val="28"/>
          <w:lang w:eastAsia="el-GR"/>
          <w14:ligatures w14:val="none"/>
        </w:rPr>
      </w:pPr>
      <w:r w:rsidRPr="005653A9">
        <w:rPr>
          <w:rFonts w:ascii="Calibri" w:eastAsia="Times New Roman" w:hAnsi="Calibri" w:cs="Calibri"/>
          <w:kern w:val="0"/>
          <w:sz w:val="28"/>
          <w:szCs w:val="28"/>
          <w:lang w:eastAsia="el-GR"/>
          <w14:ligatures w14:val="none"/>
        </w:rPr>
        <w:t xml:space="preserve">Η πιστοποίηση της υγείας των αθλητών και αθλητριών είναι υποχρεωτική και αποτελεί προϋπόθεση για τη συμμετοχή τους σε προπονήσεις και αγώνες. </w:t>
      </w:r>
    </w:p>
    <w:p w14:paraId="3774F575" w14:textId="77777777" w:rsidR="005653A9" w:rsidRPr="005653A9" w:rsidRDefault="005653A9" w:rsidP="005653A9">
      <w:pPr>
        <w:spacing w:after="0" w:line="240" w:lineRule="auto"/>
        <w:ind w:firstLine="360"/>
        <w:rPr>
          <w:rFonts w:ascii="Calibri" w:eastAsia="Times New Roman" w:hAnsi="Calibri" w:cs="Calibri"/>
          <w:kern w:val="0"/>
          <w:sz w:val="28"/>
          <w:szCs w:val="28"/>
          <w:lang w:eastAsia="el-GR"/>
          <w14:ligatures w14:val="none"/>
        </w:rPr>
      </w:pPr>
      <w:r w:rsidRPr="005653A9">
        <w:rPr>
          <w:rFonts w:ascii="Calibri" w:eastAsia="Times New Roman" w:hAnsi="Calibri" w:cs="Calibri"/>
          <w:kern w:val="0"/>
          <w:sz w:val="28"/>
          <w:szCs w:val="28"/>
          <w:lang w:eastAsia="el-GR"/>
          <w14:ligatures w14:val="none"/>
        </w:rPr>
        <w:t xml:space="preserve">ΣΕ ΔΙΑΦΟΡΕΤΙΚΗ ΠΕΡΙΠΤΩΣΗ ΔΕΝ ΘΑ ΤΟΥΣ ΕΠΙΤΡΕΠΕΤΑΙ ΝΑ ΣΥΜΜΕΤΕΧΟΥΝ και οι υπεύθυνοι της αίθουσας κλήσης θα καταχωρούν στα πινάκια ΜΟΝΟ τους αθλητές των οποίων η κάρτα υγείας είναι θεωρημένη.  </w:t>
      </w:r>
    </w:p>
    <w:p w14:paraId="1CF94FCA" w14:textId="77777777" w:rsidR="005653A9" w:rsidRPr="005653A9" w:rsidRDefault="005653A9" w:rsidP="005653A9">
      <w:pPr>
        <w:spacing w:after="0" w:line="240" w:lineRule="auto"/>
        <w:rPr>
          <w:rFonts w:ascii="Calibri" w:eastAsia="Times New Roman" w:hAnsi="Calibri" w:cs="Calibri"/>
          <w:kern w:val="0"/>
          <w:sz w:val="28"/>
          <w:szCs w:val="28"/>
          <w:lang w:eastAsia="el-GR"/>
          <w14:ligatures w14:val="none"/>
        </w:rPr>
      </w:pPr>
      <w:r w:rsidRPr="005653A9">
        <w:rPr>
          <w:rFonts w:ascii="Calibri" w:eastAsia="Times New Roman" w:hAnsi="Calibri" w:cs="Calibri"/>
          <w:kern w:val="0"/>
          <w:sz w:val="28"/>
          <w:szCs w:val="28"/>
          <w:lang w:eastAsia="el-GR"/>
          <w14:ligatures w14:val="none"/>
        </w:rPr>
        <w:t xml:space="preserve">Η πιστοποίηση υγείας των αθλητών – αθλητριών, ισχύει για ένα (1) έτος από την ημερομηνία  της ιατρικής θεώρησης .   </w:t>
      </w:r>
    </w:p>
    <w:p w14:paraId="2376BA66" w14:textId="77777777" w:rsidR="005653A9" w:rsidRPr="005653A9" w:rsidRDefault="005653A9" w:rsidP="005653A9">
      <w:pPr>
        <w:tabs>
          <w:tab w:val="left" w:pos="360"/>
        </w:tabs>
        <w:spacing w:after="0" w:line="240" w:lineRule="auto"/>
        <w:ind w:right="-52"/>
        <w:jc w:val="both"/>
        <w:rPr>
          <w:rFonts w:ascii="Calibri" w:eastAsia="Times New Roman" w:hAnsi="Calibri" w:cs="Calibri"/>
          <w:kern w:val="0"/>
          <w:sz w:val="28"/>
          <w:szCs w:val="28"/>
          <w:lang w:eastAsia="el-GR"/>
          <w14:ligatures w14:val="none"/>
        </w:rPr>
      </w:pPr>
    </w:p>
    <w:p w14:paraId="1CD98F82" w14:textId="6C7D0219" w:rsidR="005653A9" w:rsidRDefault="005653A9" w:rsidP="005653A9">
      <w:pPr>
        <w:tabs>
          <w:tab w:val="left" w:pos="360"/>
        </w:tabs>
        <w:spacing w:after="0" w:line="240" w:lineRule="auto"/>
        <w:ind w:right="-52"/>
        <w:jc w:val="both"/>
        <w:rPr>
          <w:rFonts w:ascii="Times New Roman" w:eastAsia="Times New Roman" w:hAnsi="Times New Roman" w:cs="Times New Roman"/>
          <w:b/>
          <w:bCs/>
          <w:color w:val="2F5496"/>
          <w:kern w:val="0"/>
          <w:sz w:val="28"/>
          <w:szCs w:val="28"/>
          <w:u w:val="single"/>
          <w:lang w:eastAsia="el-GR"/>
          <w14:ligatures w14:val="none"/>
        </w:rPr>
      </w:pPr>
      <w:r w:rsidRPr="005653A9">
        <w:rPr>
          <w:rFonts w:ascii="Calibri" w:eastAsia="Times New Roman" w:hAnsi="Calibri" w:cs="Calibri"/>
          <w:kern w:val="0"/>
          <w:sz w:val="28"/>
          <w:szCs w:val="28"/>
          <w:lang w:eastAsia="el-GR"/>
          <w14:ligatures w14:val="none"/>
        </w:rPr>
        <w:tab/>
      </w:r>
      <w:r w:rsidR="00E350EB">
        <w:rPr>
          <w:rFonts w:ascii="Times New Roman" w:eastAsia="Times New Roman" w:hAnsi="Times New Roman" w:cs="Times New Roman"/>
          <w:b/>
          <w:bCs/>
          <w:color w:val="2F5496"/>
          <w:kern w:val="0"/>
          <w:sz w:val="28"/>
          <w:szCs w:val="28"/>
          <w:lang w:eastAsia="el-GR"/>
          <w14:ligatures w14:val="none"/>
        </w:rPr>
        <w:t>8</w:t>
      </w:r>
      <w:r w:rsidRPr="005653A9">
        <w:rPr>
          <w:rFonts w:ascii="Times New Roman" w:eastAsia="Times New Roman" w:hAnsi="Times New Roman" w:cs="Times New Roman"/>
          <w:b/>
          <w:bCs/>
          <w:color w:val="2F5496"/>
          <w:kern w:val="0"/>
          <w:sz w:val="28"/>
          <w:szCs w:val="28"/>
          <w:lang w:eastAsia="el-GR"/>
          <w14:ligatures w14:val="none"/>
        </w:rPr>
        <w:t>.</w:t>
      </w:r>
      <w:r w:rsidRPr="005653A9">
        <w:rPr>
          <w:rFonts w:ascii="Times New Roman" w:eastAsia="Times New Roman" w:hAnsi="Times New Roman" w:cs="Times New Roman"/>
          <w:b/>
          <w:bCs/>
          <w:color w:val="2F5496"/>
          <w:kern w:val="0"/>
          <w:sz w:val="28"/>
          <w:szCs w:val="28"/>
          <w:u w:val="single"/>
          <w:lang w:eastAsia="el-GR"/>
          <w14:ligatures w14:val="none"/>
        </w:rPr>
        <w:t xml:space="preserve"> ΓΕΝΙΚΑ</w:t>
      </w:r>
    </w:p>
    <w:p w14:paraId="7C2D9B48" w14:textId="4F534E58" w:rsidR="00A6149D" w:rsidRPr="00A6149D" w:rsidRDefault="00A6149D" w:rsidP="005653A9">
      <w:pPr>
        <w:tabs>
          <w:tab w:val="left" w:pos="360"/>
        </w:tabs>
        <w:spacing w:after="0" w:line="240" w:lineRule="auto"/>
        <w:ind w:right="-52"/>
        <w:jc w:val="both"/>
        <w:rPr>
          <w:rFonts w:ascii="Calibri" w:eastAsia="Times New Roman" w:hAnsi="Calibri" w:cs="Calibri"/>
          <w:b/>
          <w:bCs/>
          <w:color w:val="2F5496"/>
          <w:kern w:val="0"/>
          <w:sz w:val="28"/>
          <w:szCs w:val="28"/>
          <w:u w:val="single"/>
          <w:lang w:eastAsia="el-GR"/>
          <w14:ligatures w14:val="none"/>
        </w:rPr>
      </w:pPr>
      <w:r w:rsidRPr="00A6149D">
        <w:rPr>
          <w:rFonts w:ascii="Calibri" w:hAnsi="Calibri" w:cs="Calibri"/>
          <w:sz w:val="28"/>
          <w:szCs w:val="28"/>
        </w:rPr>
        <w:t>Οι αγώνες εντάσσονται στο επίσημο καλεντάρι Αγώνων Στίβου της Ομοσπονδίας και της Παγκόσμιας Ομοσπονδίας κατηγορίας F</w:t>
      </w:r>
    </w:p>
    <w:p w14:paraId="61632765" w14:textId="77777777" w:rsidR="005653A9" w:rsidRPr="005653A9" w:rsidRDefault="005653A9" w:rsidP="005653A9">
      <w:pPr>
        <w:tabs>
          <w:tab w:val="left" w:pos="360"/>
        </w:tabs>
        <w:spacing w:after="0" w:line="240" w:lineRule="auto"/>
        <w:ind w:right="-52"/>
        <w:jc w:val="both"/>
        <w:rPr>
          <w:rFonts w:ascii="Calibri" w:eastAsia="Times New Roman" w:hAnsi="Calibri" w:cs="Calibri"/>
          <w:kern w:val="0"/>
          <w:sz w:val="28"/>
          <w:szCs w:val="28"/>
          <w:lang w:eastAsia="el-GR"/>
          <w14:ligatures w14:val="none"/>
        </w:rPr>
      </w:pPr>
      <w:r w:rsidRPr="005653A9">
        <w:rPr>
          <w:rFonts w:ascii="Calibri" w:eastAsia="Times New Roman" w:hAnsi="Calibri" w:cs="Calibri"/>
          <w:kern w:val="0"/>
          <w:sz w:val="28"/>
          <w:szCs w:val="28"/>
          <w:lang w:eastAsia="el-GR"/>
          <w14:ligatures w14:val="none"/>
        </w:rPr>
        <w:lastRenderedPageBreak/>
        <w:tab/>
        <w:t xml:space="preserve">-    Ότι δεν προβλέπεται από την προκήρυξη θα λύνεται από τον αλυτάρχη    των αγώνων και τον Τεχνικό Υπεύθυνο των Αγώνων. </w:t>
      </w:r>
    </w:p>
    <w:p w14:paraId="62BF56E4" w14:textId="77777777" w:rsidR="005653A9" w:rsidRDefault="005653A9" w:rsidP="005653A9">
      <w:pPr>
        <w:tabs>
          <w:tab w:val="left" w:pos="360"/>
        </w:tabs>
        <w:spacing w:after="0" w:line="240" w:lineRule="auto"/>
        <w:ind w:right="-52"/>
        <w:jc w:val="both"/>
        <w:rPr>
          <w:rFonts w:ascii="Calibri" w:eastAsia="Times New Roman" w:hAnsi="Calibri" w:cs="Calibri"/>
          <w:kern w:val="0"/>
          <w:sz w:val="28"/>
          <w:szCs w:val="28"/>
          <w:lang w:eastAsia="el-GR"/>
          <w14:ligatures w14:val="none"/>
        </w:rPr>
      </w:pPr>
      <w:r w:rsidRPr="005653A9">
        <w:rPr>
          <w:rFonts w:ascii="Calibri" w:eastAsia="Times New Roman" w:hAnsi="Calibri" w:cs="Calibri"/>
          <w:kern w:val="0"/>
          <w:sz w:val="28"/>
          <w:szCs w:val="28"/>
          <w:lang w:eastAsia="el-GR"/>
          <w14:ligatures w14:val="none"/>
        </w:rPr>
        <w:tab/>
        <w:t xml:space="preserve"> </w:t>
      </w:r>
      <w:r w:rsidRPr="005653A9">
        <w:rPr>
          <w:rFonts w:ascii="Arial" w:eastAsia="Times New Roman" w:hAnsi="Arial" w:cs="Arial"/>
          <w:kern w:val="0"/>
          <w:sz w:val="28"/>
          <w:szCs w:val="28"/>
          <w:lang w:eastAsia="el-GR"/>
          <w14:ligatures w14:val="none"/>
        </w:rPr>
        <w:t>■</w:t>
      </w:r>
      <w:r w:rsidRPr="005653A9">
        <w:rPr>
          <w:rFonts w:ascii="Calibri" w:eastAsia="Times New Roman" w:hAnsi="Calibri" w:cs="Calibri"/>
          <w:kern w:val="0"/>
          <w:sz w:val="28"/>
          <w:szCs w:val="28"/>
          <w:lang w:eastAsia="el-GR"/>
          <w14:ligatures w14:val="none"/>
        </w:rPr>
        <w:t xml:space="preserve">  Οργανωτικός &amp; Τεχνικός Υπεύθυνος των αγώνων ορίζεται: ο κος Παππάς Δημήτριος 6932969640</w:t>
      </w:r>
    </w:p>
    <w:p w14:paraId="3D2ED5C4" w14:textId="77777777" w:rsidR="005653A9" w:rsidRDefault="005653A9" w:rsidP="005653A9">
      <w:pPr>
        <w:tabs>
          <w:tab w:val="left" w:pos="360"/>
        </w:tabs>
        <w:spacing w:after="0" w:line="240" w:lineRule="auto"/>
        <w:ind w:right="-52"/>
        <w:jc w:val="both"/>
        <w:rPr>
          <w:rFonts w:ascii="Calibri" w:eastAsia="Times New Roman" w:hAnsi="Calibri" w:cs="Calibri"/>
          <w:kern w:val="0"/>
          <w:sz w:val="28"/>
          <w:szCs w:val="28"/>
          <w:lang w:eastAsia="el-GR"/>
          <w14:ligatures w14:val="none"/>
        </w:rPr>
      </w:pPr>
    </w:p>
    <w:p w14:paraId="45ADABFF" w14:textId="77777777" w:rsidR="005653A9" w:rsidRDefault="005653A9" w:rsidP="005653A9">
      <w:pPr>
        <w:tabs>
          <w:tab w:val="left" w:pos="360"/>
        </w:tabs>
        <w:spacing w:after="0" w:line="240" w:lineRule="auto"/>
        <w:ind w:right="-52"/>
        <w:jc w:val="both"/>
        <w:rPr>
          <w:rFonts w:ascii="Calibri" w:eastAsia="Times New Roman" w:hAnsi="Calibri" w:cs="Calibri"/>
          <w:kern w:val="0"/>
          <w:sz w:val="28"/>
          <w:szCs w:val="28"/>
          <w:lang w:eastAsia="el-GR"/>
          <w14:ligatures w14:val="none"/>
        </w:rPr>
      </w:pPr>
    </w:p>
    <w:p w14:paraId="1233322B" w14:textId="77777777" w:rsidR="005653A9" w:rsidRDefault="005653A9" w:rsidP="005653A9">
      <w:pPr>
        <w:tabs>
          <w:tab w:val="left" w:pos="360"/>
        </w:tabs>
        <w:spacing w:after="0" w:line="240" w:lineRule="auto"/>
        <w:ind w:right="-52"/>
        <w:jc w:val="both"/>
        <w:rPr>
          <w:rFonts w:ascii="Calibri" w:eastAsia="Times New Roman" w:hAnsi="Calibri" w:cs="Calibri"/>
          <w:kern w:val="0"/>
          <w:sz w:val="28"/>
          <w:szCs w:val="28"/>
          <w:lang w:eastAsia="el-GR"/>
          <w14:ligatures w14:val="none"/>
        </w:rPr>
      </w:pPr>
    </w:p>
    <w:p w14:paraId="2E42F0E0" w14:textId="77777777" w:rsidR="005653A9" w:rsidRDefault="005653A9" w:rsidP="005653A9">
      <w:pPr>
        <w:tabs>
          <w:tab w:val="left" w:pos="360"/>
        </w:tabs>
        <w:spacing w:after="0" w:line="240" w:lineRule="auto"/>
        <w:ind w:right="-52"/>
        <w:jc w:val="both"/>
        <w:rPr>
          <w:rFonts w:ascii="Calibri" w:eastAsia="Times New Roman" w:hAnsi="Calibri" w:cs="Calibri"/>
          <w:kern w:val="0"/>
          <w:sz w:val="28"/>
          <w:szCs w:val="28"/>
          <w:lang w:eastAsia="el-GR"/>
          <w14:ligatures w14:val="none"/>
        </w:rPr>
      </w:pPr>
    </w:p>
    <w:p w14:paraId="28930CB2" w14:textId="77777777" w:rsidR="005653A9" w:rsidRDefault="005653A9" w:rsidP="005653A9">
      <w:pPr>
        <w:tabs>
          <w:tab w:val="left" w:pos="360"/>
        </w:tabs>
        <w:spacing w:after="0" w:line="240" w:lineRule="auto"/>
        <w:ind w:right="-52"/>
        <w:jc w:val="both"/>
        <w:rPr>
          <w:rFonts w:ascii="Calibri" w:eastAsia="Times New Roman" w:hAnsi="Calibri" w:cs="Calibri"/>
          <w:kern w:val="0"/>
          <w:sz w:val="28"/>
          <w:szCs w:val="28"/>
          <w:lang w:eastAsia="el-GR"/>
          <w14:ligatures w14:val="none"/>
        </w:rPr>
      </w:pPr>
    </w:p>
    <w:p w14:paraId="3143B37E" w14:textId="77777777" w:rsidR="005653A9" w:rsidRDefault="005653A9" w:rsidP="005653A9">
      <w:pPr>
        <w:tabs>
          <w:tab w:val="left" w:pos="360"/>
        </w:tabs>
        <w:spacing w:after="0" w:line="240" w:lineRule="auto"/>
        <w:ind w:right="-52"/>
        <w:jc w:val="both"/>
        <w:rPr>
          <w:rFonts w:ascii="Calibri" w:eastAsia="Times New Roman" w:hAnsi="Calibri" w:cs="Calibri"/>
          <w:kern w:val="0"/>
          <w:sz w:val="28"/>
          <w:szCs w:val="28"/>
          <w:lang w:eastAsia="el-GR"/>
          <w14:ligatures w14:val="none"/>
        </w:rPr>
      </w:pPr>
    </w:p>
    <w:p w14:paraId="5DC8003A" w14:textId="77777777" w:rsidR="005653A9" w:rsidRDefault="005653A9" w:rsidP="005653A9">
      <w:pPr>
        <w:tabs>
          <w:tab w:val="left" w:pos="360"/>
        </w:tabs>
        <w:spacing w:after="0" w:line="240" w:lineRule="auto"/>
        <w:ind w:right="-52"/>
        <w:jc w:val="both"/>
        <w:rPr>
          <w:rFonts w:ascii="Calibri" w:eastAsia="Times New Roman" w:hAnsi="Calibri" w:cs="Calibri"/>
          <w:kern w:val="0"/>
          <w:sz w:val="28"/>
          <w:szCs w:val="28"/>
          <w:lang w:eastAsia="el-GR"/>
          <w14:ligatures w14:val="none"/>
        </w:rPr>
      </w:pPr>
    </w:p>
    <w:p w14:paraId="7321694A" w14:textId="77777777" w:rsidR="005653A9" w:rsidRDefault="005653A9" w:rsidP="005653A9">
      <w:pPr>
        <w:tabs>
          <w:tab w:val="left" w:pos="360"/>
        </w:tabs>
        <w:spacing w:after="0" w:line="240" w:lineRule="auto"/>
        <w:ind w:right="-52"/>
        <w:jc w:val="both"/>
        <w:rPr>
          <w:rFonts w:ascii="Calibri" w:eastAsia="Times New Roman" w:hAnsi="Calibri" w:cs="Calibri"/>
          <w:kern w:val="0"/>
          <w:sz w:val="28"/>
          <w:szCs w:val="28"/>
          <w:lang w:eastAsia="el-GR"/>
          <w14:ligatures w14:val="none"/>
        </w:rPr>
      </w:pPr>
    </w:p>
    <w:p w14:paraId="6CAA6D5C" w14:textId="77777777" w:rsidR="005653A9" w:rsidRPr="005653A9" w:rsidRDefault="005653A9" w:rsidP="005653A9">
      <w:pPr>
        <w:tabs>
          <w:tab w:val="left" w:pos="360"/>
        </w:tabs>
        <w:spacing w:after="0" w:line="240" w:lineRule="auto"/>
        <w:ind w:right="-52"/>
        <w:jc w:val="both"/>
        <w:rPr>
          <w:rFonts w:ascii="Calibri" w:eastAsia="Times New Roman" w:hAnsi="Calibri" w:cs="Calibri"/>
          <w:kern w:val="0"/>
          <w:sz w:val="28"/>
          <w:szCs w:val="28"/>
          <w:lang w:eastAsia="el-GR"/>
          <w14:ligatures w14:val="none"/>
        </w:rPr>
      </w:pPr>
    </w:p>
    <w:p w14:paraId="61755386" w14:textId="77777777" w:rsidR="005653A9" w:rsidRPr="005653A9" w:rsidRDefault="005653A9" w:rsidP="005653A9">
      <w:pPr>
        <w:tabs>
          <w:tab w:val="left" w:pos="360"/>
        </w:tabs>
        <w:spacing w:after="0" w:line="240" w:lineRule="auto"/>
        <w:ind w:right="-52"/>
        <w:jc w:val="both"/>
        <w:rPr>
          <w:rFonts w:ascii="Calibri" w:eastAsia="Times New Roman" w:hAnsi="Calibri" w:cs="Calibri"/>
          <w:kern w:val="0"/>
          <w:sz w:val="28"/>
          <w:szCs w:val="28"/>
          <w:lang w:eastAsia="el-GR"/>
          <w14:ligatures w14:val="none"/>
        </w:rPr>
      </w:pPr>
      <w:r w:rsidRPr="005653A9">
        <w:rPr>
          <w:rFonts w:ascii="Calibri" w:eastAsia="Times New Roman" w:hAnsi="Calibri" w:cs="Calibri"/>
          <w:kern w:val="0"/>
          <w:sz w:val="28"/>
          <w:szCs w:val="28"/>
          <w:lang w:eastAsia="el-GR"/>
          <w14:ligatures w14:val="none"/>
        </w:rPr>
        <w:t xml:space="preserve">      </w:t>
      </w:r>
      <w:r w:rsidRPr="005653A9">
        <w:rPr>
          <w:rFonts w:ascii="Calibri" w:eastAsia="Times New Roman" w:hAnsi="Calibri" w:cs="Calibri"/>
          <w:kern w:val="0"/>
          <w:sz w:val="28"/>
          <w:szCs w:val="28"/>
          <w:lang w:eastAsia="el-GR"/>
          <w14:ligatures w14:val="none"/>
        </w:rPr>
        <w:tab/>
      </w:r>
    </w:p>
    <w:p w14:paraId="6D8AC2E9" w14:textId="629DBD79" w:rsidR="005653A9" w:rsidRPr="005653A9" w:rsidRDefault="00E350EB" w:rsidP="005653A9">
      <w:pPr>
        <w:spacing w:after="0" w:line="240" w:lineRule="auto"/>
        <w:rPr>
          <w:rFonts w:ascii="Times New Roman" w:eastAsia="Times New Roman" w:hAnsi="Times New Roman" w:cs="Times New Roman"/>
          <w:b/>
          <w:color w:val="000080"/>
          <w:kern w:val="0"/>
          <w:sz w:val="28"/>
          <w:szCs w:val="28"/>
          <w:lang w:eastAsia="el-GR"/>
          <w14:ligatures w14:val="none"/>
        </w:rPr>
      </w:pPr>
      <w:r>
        <w:rPr>
          <w:rFonts w:ascii="Times New Roman" w:eastAsia="Times New Roman" w:hAnsi="Times New Roman" w:cs="Times New Roman"/>
          <w:b/>
          <w:color w:val="000080"/>
          <w:kern w:val="0"/>
          <w:sz w:val="28"/>
          <w:szCs w:val="28"/>
          <w:lang w:eastAsia="el-GR"/>
          <w14:ligatures w14:val="none"/>
        </w:rPr>
        <w:t>9.</w:t>
      </w:r>
      <w:r w:rsidR="005653A9">
        <w:rPr>
          <w:rFonts w:ascii="Times New Roman" w:eastAsia="Times New Roman" w:hAnsi="Times New Roman" w:cs="Times New Roman"/>
          <w:b/>
          <w:color w:val="000080"/>
          <w:kern w:val="0"/>
          <w:sz w:val="28"/>
          <w:szCs w:val="28"/>
          <w:lang w:eastAsia="el-GR"/>
          <w14:ligatures w14:val="none"/>
        </w:rPr>
        <w:t>ΩΡΟΛΟΓΙΟ ΠΡΟΓΡΑΜΜΑ</w:t>
      </w:r>
    </w:p>
    <w:p w14:paraId="7F6467FE" w14:textId="77777777" w:rsidR="005653A9" w:rsidRPr="005653A9" w:rsidRDefault="005653A9" w:rsidP="005653A9">
      <w:pPr>
        <w:spacing w:after="0" w:line="240" w:lineRule="auto"/>
        <w:rPr>
          <w:rFonts w:ascii="Times New Roman" w:eastAsia="Times New Roman" w:hAnsi="Times New Roman" w:cs="Times New Roman"/>
          <w:b/>
          <w:color w:val="000080"/>
          <w:kern w:val="0"/>
          <w:sz w:val="28"/>
          <w:szCs w:val="28"/>
          <w:lang w:eastAsia="el-GR"/>
          <w14:ligatures w14:val="none"/>
        </w:rPr>
      </w:pPr>
    </w:p>
    <w:tbl>
      <w:tblPr>
        <w:tblStyle w:val="aa"/>
        <w:tblW w:w="0" w:type="auto"/>
        <w:tblLook w:val="04A0" w:firstRow="1" w:lastRow="0" w:firstColumn="1" w:lastColumn="0" w:noHBand="0" w:noVBand="1"/>
      </w:tblPr>
      <w:tblGrid>
        <w:gridCol w:w="5240"/>
      </w:tblGrid>
      <w:tr w:rsidR="005653A9" w:rsidRPr="005653A9" w14:paraId="64C51FA1" w14:textId="77777777" w:rsidTr="005653A9">
        <w:tc>
          <w:tcPr>
            <w:tcW w:w="5240" w:type="dxa"/>
          </w:tcPr>
          <w:p w14:paraId="4A34C061" w14:textId="2E84C053" w:rsidR="005653A9" w:rsidRPr="005653A9" w:rsidRDefault="005653A9" w:rsidP="00FA51C0">
            <w:r w:rsidRPr="005653A9">
              <w:t>18:00</w:t>
            </w:r>
            <w:r>
              <w:t xml:space="preserve">       </w:t>
            </w:r>
            <w:r w:rsidRPr="005653A9">
              <w:t xml:space="preserve"> 600μ. Κοριτσιών Κ14</w:t>
            </w:r>
          </w:p>
        </w:tc>
      </w:tr>
      <w:tr w:rsidR="005653A9" w:rsidRPr="005653A9" w14:paraId="3EC7D49B" w14:textId="77777777" w:rsidTr="005653A9">
        <w:tc>
          <w:tcPr>
            <w:tcW w:w="5240" w:type="dxa"/>
          </w:tcPr>
          <w:p w14:paraId="795B4DE2" w14:textId="0C16756A" w:rsidR="005653A9" w:rsidRPr="005653A9" w:rsidRDefault="005653A9" w:rsidP="00FA51C0">
            <w:r w:rsidRPr="005653A9">
              <w:t xml:space="preserve">18:15 </w:t>
            </w:r>
            <w:r>
              <w:t xml:space="preserve">       </w:t>
            </w:r>
            <w:r w:rsidRPr="005653A9">
              <w:t>600μ. Αγοριών Κ14</w:t>
            </w:r>
          </w:p>
        </w:tc>
      </w:tr>
      <w:tr w:rsidR="005653A9" w:rsidRPr="005653A9" w14:paraId="51FF2AEC" w14:textId="77777777" w:rsidTr="005653A9">
        <w:tc>
          <w:tcPr>
            <w:tcW w:w="5240" w:type="dxa"/>
          </w:tcPr>
          <w:p w14:paraId="133421BE" w14:textId="54316193" w:rsidR="005653A9" w:rsidRPr="005653A9" w:rsidRDefault="005653A9" w:rsidP="00FA51C0">
            <w:r w:rsidRPr="005653A9">
              <w:t xml:space="preserve">18:30 </w:t>
            </w:r>
            <w:r>
              <w:t xml:space="preserve">       </w:t>
            </w:r>
            <w:r w:rsidR="00B447B3">
              <w:t>3</w:t>
            </w:r>
            <w:r w:rsidRPr="005653A9">
              <w:t>00μ. Κοριτσιών Κ16</w:t>
            </w:r>
          </w:p>
        </w:tc>
      </w:tr>
      <w:tr w:rsidR="005653A9" w:rsidRPr="005653A9" w14:paraId="3E897E4C" w14:textId="77777777" w:rsidTr="005653A9">
        <w:tc>
          <w:tcPr>
            <w:tcW w:w="5240" w:type="dxa"/>
          </w:tcPr>
          <w:p w14:paraId="451E82B7" w14:textId="22C14E6F" w:rsidR="005653A9" w:rsidRPr="005653A9" w:rsidRDefault="005653A9" w:rsidP="00FA51C0">
            <w:r w:rsidRPr="005653A9">
              <w:t>18:4</w:t>
            </w:r>
            <w:r w:rsidR="00E350EB">
              <w:t>5</w:t>
            </w:r>
            <w:r>
              <w:t xml:space="preserve">       </w:t>
            </w:r>
            <w:r w:rsidRPr="005653A9">
              <w:t xml:space="preserve"> </w:t>
            </w:r>
            <w:r w:rsidR="00B447B3">
              <w:t>3</w:t>
            </w:r>
            <w:r w:rsidRPr="005653A9">
              <w:t>00μ. Αγοριών Κ16</w:t>
            </w:r>
          </w:p>
        </w:tc>
      </w:tr>
      <w:tr w:rsidR="005653A9" w:rsidRPr="005653A9" w14:paraId="2947AC36" w14:textId="77777777" w:rsidTr="005653A9">
        <w:tc>
          <w:tcPr>
            <w:tcW w:w="5240" w:type="dxa"/>
          </w:tcPr>
          <w:p w14:paraId="3BBEFEF4" w14:textId="42630D9C" w:rsidR="005653A9" w:rsidRPr="005653A9" w:rsidRDefault="005653A9" w:rsidP="00FA51C0">
            <w:r w:rsidRPr="005653A9">
              <w:t>18:5</w:t>
            </w:r>
            <w:r w:rsidR="00B447B3">
              <w:t>5</w:t>
            </w:r>
            <w:r w:rsidRPr="005653A9">
              <w:t xml:space="preserve">  </w:t>
            </w:r>
            <w:r>
              <w:t xml:space="preserve">       </w:t>
            </w:r>
            <w:r w:rsidR="00B447B3">
              <w:t>10</w:t>
            </w:r>
            <w:r w:rsidRPr="005653A9">
              <w:t>00μ Κοριτσιών Κ16</w:t>
            </w:r>
          </w:p>
        </w:tc>
      </w:tr>
      <w:tr w:rsidR="005653A9" w:rsidRPr="005653A9" w14:paraId="318058AE" w14:textId="77777777" w:rsidTr="005653A9">
        <w:tc>
          <w:tcPr>
            <w:tcW w:w="5240" w:type="dxa"/>
          </w:tcPr>
          <w:p w14:paraId="3DA657BA" w14:textId="08657A91" w:rsidR="00B447B3" w:rsidRPr="005653A9" w:rsidRDefault="005653A9" w:rsidP="00FA51C0">
            <w:r w:rsidRPr="005653A9">
              <w:t>19:0</w:t>
            </w:r>
            <w:r w:rsidR="00B447B3">
              <w:t>5</w:t>
            </w:r>
            <w:r w:rsidRPr="005653A9">
              <w:t xml:space="preserve"> </w:t>
            </w:r>
            <w:r>
              <w:t xml:space="preserve">       </w:t>
            </w:r>
            <w:r w:rsidRPr="005653A9">
              <w:t xml:space="preserve"> </w:t>
            </w:r>
            <w:r w:rsidR="00B447B3">
              <w:t>10</w:t>
            </w:r>
            <w:r w:rsidRPr="005653A9">
              <w:t xml:space="preserve">00μ. </w:t>
            </w:r>
            <w:r w:rsidR="00B447B3">
              <w:t>Αγοριών Κ16</w:t>
            </w:r>
          </w:p>
        </w:tc>
      </w:tr>
      <w:tr w:rsidR="005653A9" w:rsidRPr="005653A9" w14:paraId="06ECEC16" w14:textId="77777777" w:rsidTr="005653A9">
        <w:tc>
          <w:tcPr>
            <w:tcW w:w="5240" w:type="dxa"/>
          </w:tcPr>
          <w:p w14:paraId="23D6EA72" w14:textId="41A3EE46" w:rsidR="005653A9" w:rsidRPr="005653A9" w:rsidRDefault="005653A9" w:rsidP="00FA51C0">
            <w:r w:rsidRPr="005653A9">
              <w:t>1</w:t>
            </w:r>
            <w:r w:rsidR="00B447B3">
              <w:t>9</w:t>
            </w:r>
            <w:r w:rsidRPr="005653A9">
              <w:t>:</w:t>
            </w:r>
            <w:r w:rsidR="00B447B3">
              <w:t>20</w:t>
            </w:r>
            <w:r>
              <w:t xml:space="preserve">        </w:t>
            </w:r>
            <w:r w:rsidRPr="005653A9">
              <w:t xml:space="preserve"> </w:t>
            </w:r>
            <w:r w:rsidR="00B447B3">
              <w:t>4</w:t>
            </w:r>
            <w:r w:rsidRPr="005653A9">
              <w:t>00μ. ΓΥΝΑΙΚΩΝ-Κ20-Κ18</w:t>
            </w:r>
          </w:p>
        </w:tc>
      </w:tr>
      <w:tr w:rsidR="005653A9" w:rsidRPr="005653A9" w14:paraId="3F7F6B74" w14:textId="77777777" w:rsidTr="005653A9">
        <w:tc>
          <w:tcPr>
            <w:tcW w:w="5240" w:type="dxa"/>
          </w:tcPr>
          <w:p w14:paraId="4A29C535" w14:textId="38435C1A" w:rsidR="005653A9" w:rsidRPr="005653A9" w:rsidRDefault="005653A9" w:rsidP="00FA51C0">
            <w:r w:rsidRPr="005653A9">
              <w:t>19:</w:t>
            </w:r>
            <w:r w:rsidR="00B447B3">
              <w:t>4</w:t>
            </w:r>
            <w:r w:rsidRPr="005653A9">
              <w:t xml:space="preserve">0 </w:t>
            </w:r>
            <w:r>
              <w:t xml:space="preserve">        </w:t>
            </w:r>
            <w:r w:rsidR="00B447B3">
              <w:t>4</w:t>
            </w:r>
            <w:r w:rsidRPr="005653A9">
              <w:t>00μ. ΑΝΔΡΩΝ-Κ20-Κ18</w:t>
            </w:r>
          </w:p>
        </w:tc>
      </w:tr>
      <w:tr w:rsidR="005653A9" w:rsidRPr="005653A9" w14:paraId="341C5F4E" w14:textId="77777777" w:rsidTr="005653A9">
        <w:tc>
          <w:tcPr>
            <w:tcW w:w="5240" w:type="dxa"/>
          </w:tcPr>
          <w:p w14:paraId="164A1BE2" w14:textId="0808BC8C" w:rsidR="005653A9" w:rsidRPr="005653A9" w:rsidRDefault="00B447B3" w:rsidP="00FA51C0">
            <w:r>
              <w:t>20</w:t>
            </w:r>
            <w:r w:rsidR="005653A9" w:rsidRPr="005653A9">
              <w:t>:</w:t>
            </w:r>
            <w:r>
              <w:t>0</w:t>
            </w:r>
            <w:r w:rsidR="005653A9" w:rsidRPr="005653A9">
              <w:t xml:space="preserve">0 </w:t>
            </w:r>
            <w:r>
              <w:t xml:space="preserve">        800</w:t>
            </w:r>
            <w:r w:rsidR="005653A9" w:rsidRPr="005653A9">
              <w:t>. ΓΥΝΑΙΚΩΝ-Κ20-Κ1</w:t>
            </w:r>
            <w:r>
              <w:t>8</w:t>
            </w:r>
          </w:p>
        </w:tc>
      </w:tr>
      <w:tr w:rsidR="00B447B3" w:rsidRPr="005653A9" w14:paraId="61CF220D" w14:textId="77777777" w:rsidTr="005653A9">
        <w:tc>
          <w:tcPr>
            <w:tcW w:w="5240" w:type="dxa"/>
          </w:tcPr>
          <w:p w14:paraId="0C9F9977" w14:textId="09866572" w:rsidR="00B447B3" w:rsidRPr="005653A9" w:rsidRDefault="00B447B3" w:rsidP="00FA51C0">
            <w:r>
              <w:t>20:10         800 ΑΝΔΡΩΝ-Κ20-Κ18</w:t>
            </w:r>
          </w:p>
        </w:tc>
      </w:tr>
      <w:tr w:rsidR="00B447B3" w:rsidRPr="005653A9" w14:paraId="45E763E5" w14:textId="77777777" w:rsidTr="005653A9">
        <w:tc>
          <w:tcPr>
            <w:tcW w:w="5240" w:type="dxa"/>
          </w:tcPr>
          <w:p w14:paraId="39607EA5" w14:textId="53ADC9B1" w:rsidR="00B447B3" w:rsidRPr="005653A9" w:rsidRDefault="00B447B3" w:rsidP="00FA51C0">
            <w:r>
              <w:t>20:25        1500 ΓΥΝΑΙΚΩΝ- Κ20-Κ18</w:t>
            </w:r>
          </w:p>
        </w:tc>
      </w:tr>
      <w:tr w:rsidR="00B447B3" w:rsidRPr="005653A9" w14:paraId="7BB7C1F4" w14:textId="77777777" w:rsidTr="005653A9">
        <w:tc>
          <w:tcPr>
            <w:tcW w:w="5240" w:type="dxa"/>
          </w:tcPr>
          <w:p w14:paraId="4A21549C" w14:textId="7A34DB75" w:rsidR="00B447B3" w:rsidRDefault="00B447B3" w:rsidP="00FA51C0">
            <w:r>
              <w:t>20:40        1500 ΑΝΔΡΩΝ-Κ20-Κ18</w:t>
            </w:r>
          </w:p>
        </w:tc>
      </w:tr>
      <w:tr w:rsidR="005653A9" w:rsidRPr="005653A9" w14:paraId="53289CEF" w14:textId="77777777" w:rsidTr="005653A9">
        <w:tc>
          <w:tcPr>
            <w:tcW w:w="5240" w:type="dxa"/>
          </w:tcPr>
          <w:p w14:paraId="3F8101A3" w14:textId="008F3364" w:rsidR="005653A9" w:rsidRPr="005653A9" w:rsidRDefault="00B447B3" w:rsidP="00FA51C0">
            <w:r>
              <w:t xml:space="preserve">20:55        </w:t>
            </w:r>
            <w:r w:rsidR="005653A9" w:rsidRPr="005653A9">
              <w:t xml:space="preserve"> </w:t>
            </w:r>
            <w:r>
              <w:t>30</w:t>
            </w:r>
            <w:r w:rsidR="005653A9" w:rsidRPr="005653A9">
              <w:t>00μ. ΓΥΝΑΙΚΩΝ-Κ20-Κ18</w:t>
            </w:r>
          </w:p>
        </w:tc>
      </w:tr>
      <w:tr w:rsidR="005653A9" w:rsidRPr="005653A9" w14:paraId="622C6640" w14:textId="77777777" w:rsidTr="005653A9">
        <w:tc>
          <w:tcPr>
            <w:tcW w:w="5240" w:type="dxa"/>
          </w:tcPr>
          <w:p w14:paraId="58196B0B" w14:textId="6EEE45C9" w:rsidR="005653A9" w:rsidRPr="005653A9" w:rsidRDefault="005653A9" w:rsidP="00FA51C0">
            <w:r w:rsidRPr="005653A9">
              <w:t>2</w:t>
            </w:r>
            <w:r w:rsidR="00B447B3">
              <w:t>1</w:t>
            </w:r>
            <w:r w:rsidRPr="005653A9">
              <w:t>:1</w:t>
            </w:r>
            <w:r w:rsidR="00B447B3">
              <w:t>0</w:t>
            </w:r>
            <w:r w:rsidRPr="005653A9">
              <w:t xml:space="preserve"> </w:t>
            </w:r>
            <w:r w:rsidR="00B447B3">
              <w:t xml:space="preserve">        3000μ</w:t>
            </w:r>
            <w:r w:rsidRPr="005653A9">
              <w:t>. ΑΝΔΡΩΝ-Κ23-Κ20-Κ18</w:t>
            </w:r>
            <w:r w:rsidR="00B447B3">
              <w:t xml:space="preserve">  </w:t>
            </w:r>
          </w:p>
        </w:tc>
      </w:tr>
    </w:tbl>
    <w:p w14:paraId="549DDAFA" w14:textId="74A71DF2" w:rsidR="005653A9" w:rsidRDefault="005653A9" w:rsidP="005653A9"/>
    <w:p w14:paraId="052C025A" w14:textId="77777777" w:rsidR="00E350EB" w:rsidRDefault="00E350EB" w:rsidP="005653A9"/>
    <w:p w14:paraId="60657B2C" w14:textId="163A632B" w:rsidR="00E350EB" w:rsidRDefault="00E350EB" w:rsidP="005653A9">
      <w:r>
        <w:t>Το ωρολόγιο πρόγραμμα θα οριστικοποιηθεί μετά από τις δηλώσεις συμμετοχής.</w:t>
      </w:r>
    </w:p>
    <w:p w14:paraId="75F1022E" w14:textId="77777777" w:rsidR="00E350EB" w:rsidRDefault="00E350EB" w:rsidP="005653A9"/>
    <w:p w14:paraId="6C3E2572" w14:textId="77777777" w:rsidR="00E350EB" w:rsidRDefault="00E350EB" w:rsidP="005653A9"/>
    <w:p w14:paraId="336A7978" w14:textId="77777777" w:rsidR="00E350EB" w:rsidRDefault="00E350EB" w:rsidP="005653A9">
      <w:r>
        <w:t>Με αθλητικούς χαιρετισμούς,</w:t>
      </w:r>
    </w:p>
    <w:p w14:paraId="6149FB63" w14:textId="16C2BF7F" w:rsidR="00E350EB" w:rsidRDefault="00E350EB" w:rsidP="005653A9">
      <w:r>
        <w:t xml:space="preserve"> Η Πρόεδρος</w:t>
      </w:r>
    </w:p>
    <w:p w14:paraId="53E20CFD" w14:textId="41CABF50" w:rsidR="00E350EB" w:rsidRDefault="00E350EB" w:rsidP="005653A9">
      <w:r>
        <w:t>Φωτεινή Γαβαλά</w:t>
      </w:r>
    </w:p>
    <w:sectPr w:rsidR="00E350E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Forte">
    <w:panose1 w:val="0306090204050207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064A9B"/>
    <w:multiLevelType w:val="hybridMultilevel"/>
    <w:tmpl w:val="76DA0F16"/>
    <w:lvl w:ilvl="0" w:tplc="1BB43C8E">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961806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3A9"/>
    <w:rsid w:val="005653A9"/>
    <w:rsid w:val="00634B41"/>
    <w:rsid w:val="006548D2"/>
    <w:rsid w:val="0078530D"/>
    <w:rsid w:val="00A6149D"/>
    <w:rsid w:val="00B447B3"/>
    <w:rsid w:val="00C04778"/>
    <w:rsid w:val="00D034B3"/>
    <w:rsid w:val="00D712D7"/>
    <w:rsid w:val="00E350EB"/>
    <w:rsid w:val="00E40A7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7E9AF"/>
  <w15:chartTrackingRefBased/>
  <w15:docId w15:val="{E61D9B03-DB4C-4A0B-A290-4EFA76F4E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5653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5653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5653A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5653A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5653A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5653A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653A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653A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653A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653A9"/>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5653A9"/>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5653A9"/>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5653A9"/>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5653A9"/>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5653A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653A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653A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653A9"/>
    <w:rPr>
      <w:rFonts w:eastAsiaTheme="majorEastAsia" w:cstheme="majorBidi"/>
      <w:color w:val="272727" w:themeColor="text1" w:themeTint="D8"/>
    </w:rPr>
  </w:style>
  <w:style w:type="paragraph" w:styleId="a3">
    <w:name w:val="Title"/>
    <w:basedOn w:val="a"/>
    <w:next w:val="a"/>
    <w:link w:val="Char"/>
    <w:uiPriority w:val="10"/>
    <w:qFormat/>
    <w:rsid w:val="005653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5653A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653A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5653A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653A9"/>
    <w:pPr>
      <w:spacing w:before="160"/>
      <w:jc w:val="center"/>
    </w:pPr>
    <w:rPr>
      <w:i/>
      <w:iCs/>
      <w:color w:val="404040" w:themeColor="text1" w:themeTint="BF"/>
    </w:rPr>
  </w:style>
  <w:style w:type="character" w:customStyle="1" w:styleId="Char1">
    <w:name w:val="Απόσπασμα Char"/>
    <w:basedOn w:val="a0"/>
    <w:link w:val="a5"/>
    <w:uiPriority w:val="29"/>
    <w:rsid w:val="005653A9"/>
    <w:rPr>
      <w:i/>
      <w:iCs/>
      <w:color w:val="404040" w:themeColor="text1" w:themeTint="BF"/>
    </w:rPr>
  </w:style>
  <w:style w:type="paragraph" w:styleId="a6">
    <w:name w:val="List Paragraph"/>
    <w:basedOn w:val="a"/>
    <w:uiPriority w:val="34"/>
    <w:qFormat/>
    <w:rsid w:val="005653A9"/>
    <w:pPr>
      <w:ind w:left="720"/>
      <w:contextualSpacing/>
    </w:pPr>
  </w:style>
  <w:style w:type="character" w:styleId="a7">
    <w:name w:val="Intense Emphasis"/>
    <w:basedOn w:val="a0"/>
    <w:uiPriority w:val="21"/>
    <w:qFormat/>
    <w:rsid w:val="005653A9"/>
    <w:rPr>
      <w:i/>
      <w:iCs/>
      <w:color w:val="0F4761" w:themeColor="accent1" w:themeShade="BF"/>
    </w:rPr>
  </w:style>
  <w:style w:type="paragraph" w:styleId="a8">
    <w:name w:val="Intense Quote"/>
    <w:basedOn w:val="a"/>
    <w:next w:val="a"/>
    <w:link w:val="Char2"/>
    <w:uiPriority w:val="30"/>
    <w:qFormat/>
    <w:rsid w:val="005653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5653A9"/>
    <w:rPr>
      <w:i/>
      <w:iCs/>
      <w:color w:val="0F4761" w:themeColor="accent1" w:themeShade="BF"/>
    </w:rPr>
  </w:style>
  <w:style w:type="character" w:styleId="a9">
    <w:name w:val="Intense Reference"/>
    <w:basedOn w:val="a0"/>
    <w:uiPriority w:val="32"/>
    <w:qFormat/>
    <w:rsid w:val="005653A9"/>
    <w:rPr>
      <w:b/>
      <w:bCs/>
      <w:smallCaps/>
      <w:color w:val="0F4761" w:themeColor="accent1" w:themeShade="BF"/>
      <w:spacing w:val="5"/>
    </w:rPr>
  </w:style>
  <w:style w:type="table" w:styleId="aa">
    <w:name w:val="Table Grid"/>
    <w:basedOn w:val="a1"/>
    <w:uiPriority w:val="39"/>
    <w:rsid w:val="00565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0854877">
      <w:bodyDiv w:val="1"/>
      <w:marLeft w:val="0"/>
      <w:marRight w:val="0"/>
      <w:marTop w:val="0"/>
      <w:marBottom w:val="0"/>
      <w:divBdr>
        <w:top w:val="none" w:sz="0" w:space="0" w:color="auto"/>
        <w:left w:val="none" w:sz="0" w:space="0" w:color="auto"/>
        <w:bottom w:val="none" w:sz="0" w:space="0" w:color="auto"/>
        <w:right w:val="none" w:sz="0" w:space="0" w:color="auto"/>
      </w:divBdr>
    </w:div>
    <w:div w:id="102914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353</TotalTime>
  <Pages>1</Pages>
  <Words>671</Words>
  <Characters>3625</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2026-04-19T09:24:00Z</dcterms:created>
  <dcterms:modified xsi:type="dcterms:W3CDTF">2026-04-28T13:17:00Z</dcterms:modified>
</cp:coreProperties>
</file>